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C6" w:rsidRPr="009F1AFE" w:rsidRDefault="009962C6" w:rsidP="00CB1111">
      <w:pPr>
        <w:pStyle w:val="CV"/>
        <w:rPr>
          <w:b/>
        </w:rPr>
      </w:pPr>
      <w:r w:rsidRPr="009F1AFE">
        <w:rPr>
          <w:b/>
          <w:sz w:val="32"/>
          <w:szCs w:val="32"/>
        </w:rPr>
        <w:t>L</w:t>
      </w:r>
      <w:r w:rsidRPr="009F1AFE">
        <w:rPr>
          <w:b/>
        </w:rPr>
        <w:t xml:space="preserve">ISA </w:t>
      </w:r>
      <w:r w:rsidRPr="009F1AFE">
        <w:rPr>
          <w:b/>
          <w:sz w:val="32"/>
          <w:szCs w:val="32"/>
        </w:rPr>
        <w:t>E</w:t>
      </w:r>
      <w:r w:rsidRPr="009F1AFE">
        <w:rPr>
          <w:b/>
        </w:rPr>
        <w:t xml:space="preserve">. </w:t>
      </w:r>
      <w:r w:rsidRPr="009F1AFE">
        <w:rPr>
          <w:b/>
          <w:sz w:val="32"/>
          <w:szCs w:val="32"/>
        </w:rPr>
        <w:t>S</w:t>
      </w:r>
      <w:r w:rsidRPr="009F1AFE">
        <w:rPr>
          <w:b/>
        </w:rPr>
        <w:t>CHWANZ</w:t>
      </w:r>
    </w:p>
    <w:p w:rsidR="009962C6" w:rsidRPr="00CB1111" w:rsidRDefault="009962C6" w:rsidP="00CB1111">
      <w:pPr>
        <w:jc w:val="center"/>
        <w:rPr>
          <w:rStyle w:val="CVChar"/>
          <w:i/>
          <w:smallCaps w:val="0"/>
          <w:sz w:val="26"/>
          <w:szCs w:val="26"/>
        </w:rPr>
      </w:pPr>
      <w:r w:rsidRPr="00CB1111">
        <w:rPr>
          <w:rStyle w:val="CVChar"/>
          <w:i/>
          <w:smallCaps w:val="0"/>
          <w:sz w:val="26"/>
          <w:szCs w:val="26"/>
        </w:rPr>
        <w:t>Curriculum Vitae</w:t>
      </w:r>
    </w:p>
    <w:p w:rsidR="009962C6" w:rsidRPr="00A5313B" w:rsidRDefault="009962C6" w:rsidP="00CB1111">
      <w:pPr>
        <w:tabs>
          <w:tab w:val="right" w:pos="-2160"/>
          <w:tab w:val="left" w:pos="5760"/>
        </w:tabs>
        <w:jc w:val="center"/>
        <w:rPr>
          <w:rStyle w:val="CVChar"/>
          <w:i/>
          <w:smallCaps w:val="0"/>
        </w:rPr>
      </w:pPr>
    </w:p>
    <w:p w:rsidR="009962C6" w:rsidRPr="00A5313B" w:rsidRDefault="003C31A2" w:rsidP="00021D10">
      <w:pPr>
        <w:pStyle w:val="Heading1"/>
        <w:tabs>
          <w:tab w:val="center" w:pos="-3510"/>
          <w:tab w:val="left" w:pos="360"/>
          <w:tab w:val="left" w:pos="5245"/>
          <w:tab w:val="right" w:pos="8640"/>
          <w:tab w:val="right" w:pos="9360"/>
        </w:tabs>
        <w:rPr>
          <w:rStyle w:val="CVChar"/>
          <w:b w:val="0"/>
          <w:smallCaps w:val="0"/>
          <w:szCs w:val="22"/>
        </w:rPr>
      </w:pPr>
      <w:r>
        <w:rPr>
          <w:b w:val="0"/>
          <w:szCs w:val="22"/>
        </w:rPr>
        <w:t>School of Biological, Earth and Environmental Sciences</w:t>
      </w:r>
      <w:r w:rsidR="00021D10" w:rsidRPr="00021D10">
        <w:rPr>
          <w:rStyle w:val="Heading1Char"/>
          <w:sz w:val="24"/>
        </w:rPr>
        <w:t xml:space="preserve"> </w:t>
      </w:r>
      <w:r w:rsidR="00021D10">
        <w:rPr>
          <w:rStyle w:val="Heading1Char"/>
          <w:sz w:val="24"/>
        </w:rPr>
        <w:tab/>
      </w:r>
      <w:r>
        <w:rPr>
          <w:rStyle w:val="Heading1Char"/>
          <w:sz w:val="24"/>
        </w:rPr>
        <w:t>Email: l</w:t>
      </w:r>
      <w:r w:rsidR="00021D10" w:rsidRPr="00CB1111">
        <w:rPr>
          <w:rStyle w:val="Heading1Char"/>
          <w:sz w:val="24"/>
        </w:rPr>
        <w:t>.schwanz@</w:t>
      </w:r>
      <w:r>
        <w:rPr>
          <w:rStyle w:val="Heading1Char"/>
          <w:sz w:val="24"/>
        </w:rPr>
        <w:t>unsw</w:t>
      </w:r>
      <w:r w:rsidR="00021D10" w:rsidRPr="00CB1111">
        <w:rPr>
          <w:rStyle w:val="Heading1Char"/>
          <w:sz w:val="24"/>
        </w:rPr>
        <w:t>.edu.au</w:t>
      </w:r>
    </w:p>
    <w:p w:rsidR="009962C6" w:rsidRPr="00A5313B" w:rsidRDefault="009962C6" w:rsidP="00021D10">
      <w:pPr>
        <w:tabs>
          <w:tab w:val="left" w:pos="5245"/>
          <w:tab w:val="right" w:pos="8640"/>
        </w:tabs>
        <w:rPr>
          <w:rStyle w:val="CVChar"/>
          <w:smallCaps w:val="0"/>
          <w:sz w:val="22"/>
          <w:szCs w:val="22"/>
        </w:rPr>
      </w:pPr>
      <w:r>
        <w:rPr>
          <w:rStyle w:val="CVChar"/>
          <w:sz w:val="22"/>
          <w:szCs w:val="22"/>
        </w:rPr>
        <w:t>University</w:t>
      </w:r>
      <w:r w:rsidR="003C31A2">
        <w:rPr>
          <w:rStyle w:val="CVChar"/>
          <w:sz w:val="22"/>
          <w:szCs w:val="22"/>
        </w:rPr>
        <w:t xml:space="preserve"> of New South Wales</w:t>
      </w:r>
      <w:r w:rsidR="00021D10">
        <w:tab/>
      </w:r>
      <w:proofErr w:type="spellStart"/>
      <w:r w:rsidR="00021D10" w:rsidRPr="00CB1111">
        <w:t>Ph</w:t>
      </w:r>
      <w:proofErr w:type="spellEnd"/>
      <w:r w:rsidR="00021D10">
        <w:rPr>
          <w:rStyle w:val="CVChar"/>
          <w:sz w:val="22"/>
          <w:szCs w:val="22"/>
        </w:rPr>
        <w:t>: +61 (0)2</w:t>
      </w:r>
      <w:r w:rsidR="00F77007">
        <w:rPr>
          <w:rStyle w:val="CVChar"/>
          <w:sz w:val="22"/>
          <w:szCs w:val="22"/>
        </w:rPr>
        <w:t xml:space="preserve"> </w:t>
      </w:r>
      <w:r w:rsidR="003C31A2">
        <w:t>9385 0034</w:t>
      </w:r>
      <w:r w:rsidR="00021D10" w:rsidRPr="00F77007">
        <w:rPr>
          <w:rStyle w:val="CVChar"/>
          <w:sz w:val="22"/>
          <w:szCs w:val="22"/>
        </w:rPr>
        <w:t xml:space="preserve"> </w:t>
      </w:r>
    </w:p>
    <w:p w:rsidR="009962C6" w:rsidRPr="00A5313B" w:rsidRDefault="003C31A2" w:rsidP="00021D10">
      <w:pPr>
        <w:tabs>
          <w:tab w:val="left" w:pos="5245"/>
          <w:tab w:val="right" w:pos="8640"/>
        </w:tabs>
        <w:rPr>
          <w:smallCaps/>
          <w:sz w:val="22"/>
          <w:szCs w:val="22"/>
        </w:rPr>
      </w:pPr>
      <w:r>
        <w:rPr>
          <w:sz w:val="22"/>
          <w:szCs w:val="22"/>
        </w:rPr>
        <w:t>Kensington, NSW 2052</w:t>
      </w:r>
      <w:r w:rsidR="009962C6">
        <w:rPr>
          <w:sz w:val="22"/>
          <w:szCs w:val="22"/>
        </w:rPr>
        <w:t xml:space="preserve"> Australia</w:t>
      </w:r>
      <w:r w:rsidR="00021D10" w:rsidRPr="00021D10">
        <w:rPr>
          <w:sz w:val="22"/>
          <w:szCs w:val="22"/>
        </w:rPr>
        <w:t xml:space="preserve"> </w:t>
      </w:r>
      <w:r w:rsidR="00021D10">
        <w:rPr>
          <w:sz w:val="22"/>
          <w:szCs w:val="22"/>
        </w:rPr>
        <w:tab/>
        <w:t>Website: lisaschwanz.weebly.com</w:t>
      </w:r>
    </w:p>
    <w:p w:rsidR="00021D10" w:rsidRDefault="00021D10" w:rsidP="00021D10">
      <w:pPr>
        <w:tabs>
          <w:tab w:val="left" w:pos="5245"/>
          <w:tab w:val="right" w:pos="8640"/>
        </w:tabs>
        <w:rPr>
          <w:rStyle w:val="CVChar"/>
          <w:sz w:val="22"/>
          <w:szCs w:val="22"/>
        </w:rPr>
      </w:pPr>
    </w:p>
    <w:p w:rsidR="009962C6" w:rsidRDefault="009962C6" w:rsidP="00021D10">
      <w:pPr>
        <w:tabs>
          <w:tab w:val="left" w:pos="5245"/>
          <w:tab w:val="right" w:pos="8640"/>
        </w:tabs>
        <w:rPr>
          <w:sz w:val="22"/>
          <w:szCs w:val="22"/>
        </w:rPr>
      </w:pPr>
      <w:r>
        <w:rPr>
          <w:rStyle w:val="CVChar"/>
          <w:sz w:val="22"/>
          <w:szCs w:val="22"/>
        </w:rPr>
        <w:tab/>
      </w:r>
    </w:p>
    <w:p w:rsidR="009962C6" w:rsidRDefault="009962C6" w:rsidP="001D216C">
      <w:pPr>
        <w:pStyle w:val="Heading1"/>
        <w:tabs>
          <w:tab w:val="left" w:pos="0"/>
          <w:tab w:val="left" w:pos="1080"/>
          <w:tab w:val="center" w:pos="4770"/>
          <w:tab w:val="right" w:pos="9360"/>
        </w:tabs>
        <w:rPr>
          <w:szCs w:val="22"/>
        </w:rPr>
      </w:pPr>
    </w:p>
    <w:p w:rsidR="009962C6" w:rsidRPr="004F781D" w:rsidRDefault="009962C6" w:rsidP="001D216C">
      <w:pPr>
        <w:pStyle w:val="Heading1"/>
        <w:tabs>
          <w:tab w:val="left" w:pos="0"/>
          <w:tab w:val="left" w:pos="1080"/>
          <w:tab w:val="center" w:pos="4770"/>
          <w:tab w:val="right" w:pos="9360"/>
        </w:tabs>
        <w:rPr>
          <w:szCs w:val="22"/>
        </w:rPr>
      </w:pPr>
      <w:r>
        <w:rPr>
          <w:szCs w:val="22"/>
        </w:rPr>
        <w:t>Education</w:t>
      </w:r>
    </w:p>
    <w:p w:rsidR="009962C6" w:rsidRDefault="009962C6" w:rsidP="00CB1111">
      <w:pPr>
        <w:ind w:left="1267" w:hanging="1267"/>
        <w:rPr>
          <w:sz w:val="22"/>
          <w:szCs w:val="22"/>
        </w:rPr>
      </w:pPr>
    </w:p>
    <w:p w:rsidR="009962C6" w:rsidRPr="004F781D" w:rsidRDefault="009962C6" w:rsidP="00CB1111">
      <w:pPr>
        <w:ind w:left="1267" w:hanging="1267"/>
        <w:rPr>
          <w:sz w:val="22"/>
          <w:szCs w:val="22"/>
        </w:rPr>
      </w:pPr>
      <w:proofErr w:type="gramStart"/>
      <w:r w:rsidRPr="004F781D">
        <w:rPr>
          <w:sz w:val="22"/>
          <w:szCs w:val="22"/>
        </w:rPr>
        <w:t>Ph.D.</w:t>
      </w:r>
      <w:proofErr w:type="gramEnd"/>
      <w:r>
        <w:rPr>
          <w:sz w:val="22"/>
          <w:szCs w:val="22"/>
        </w:rPr>
        <w:t xml:space="preserve">  </w:t>
      </w:r>
      <w:r w:rsidRPr="004F781D">
        <w:rPr>
          <w:sz w:val="22"/>
          <w:szCs w:val="22"/>
        </w:rPr>
        <w:t>2006</w:t>
      </w:r>
      <w:r w:rsidRPr="004F781D">
        <w:rPr>
          <w:sz w:val="22"/>
          <w:szCs w:val="22"/>
        </w:rPr>
        <w:tab/>
        <w:t xml:space="preserve">Biology,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4F781D">
              <w:rPr>
                <w:sz w:val="22"/>
                <w:szCs w:val="22"/>
              </w:rPr>
              <w:t>University</w:t>
            </w:r>
          </w:smartTag>
          <w:r w:rsidRPr="004F781D">
            <w:rPr>
              <w:sz w:val="22"/>
              <w:szCs w:val="22"/>
            </w:rPr>
            <w:t xml:space="preserve"> of </w:t>
          </w:r>
          <w:smartTag w:uri="urn:schemas-microsoft-com:office:smarttags" w:element="PlaceName">
            <w:r w:rsidRPr="004F781D">
              <w:rPr>
                <w:sz w:val="22"/>
                <w:szCs w:val="22"/>
              </w:rPr>
              <w:t>New Mexico</w:t>
            </w:r>
          </w:smartTag>
        </w:smartTag>
      </w:smartTag>
      <w:r w:rsidRPr="004F781D">
        <w:rPr>
          <w:sz w:val="22"/>
          <w:szCs w:val="22"/>
        </w:rPr>
        <w:t xml:space="preserve">. </w:t>
      </w:r>
    </w:p>
    <w:p w:rsidR="009962C6" w:rsidRDefault="009962C6" w:rsidP="00CB1111">
      <w:pPr>
        <w:ind w:left="1260"/>
        <w:rPr>
          <w:sz w:val="22"/>
          <w:szCs w:val="22"/>
        </w:rPr>
      </w:pPr>
      <w:r w:rsidRPr="004F781D">
        <w:rPr>
          <w:sz w:val="22"/>
          <w:szCs w:val="22"/>
        </w:rPr>
        <w:t xml:space="preserve">Dissertation: </w:t>
      </w:r>
      <w:r w:rsidRPr="002A5AEC">
        <w:rPr>
          <w:i/>
          <w:sz w:val="22"/>
          <w:szCs w:val="22"/>
        </w:rPr>
        <w:t>“Reproductive investment when condition varies:</w:t>
      </w:r>
      <w:r w:rsidRPr="002A5AEC">
        <w:rPr>
          <w:i/>
          <w:caps/>
          <w:sz w:val="22"/>
          <w:szCs w:val="22"/>
        </w:rPr>
        <w:t xml:space="preserve"> </w:t>
      </w:r>
      <w:r w:rsidRPr="002A5AEC">
        <w:rPr>
          <w:i/>
          <w:sz w:val="22"/>
          <w:szCs w:val="22"/>
        </w:rPr>
        <w:t xml:space="preserve">optimality models and an experiment with deer mice </w:t>
      </w:r>
      <w:bookmarkStart w:id="0" w:name="Text8"/>
      <w:r w:rsidRPr="002A5AEC">
        <w:rPr>
          <w:i/>
          <w:sz w:val="22"/>
          <w:szCs w:val="22"/>
        </w:rPr>
        <w:t>(</w:t>
      </w:r>
      <w:proofErr w:type="spellStart"/>
      <w:r w:rsidRPr="002A5AEC">
        <w:rPr>
          <w:i/>
          <w:sz w:val="22"/>
          <w:szCs w:val="22"/>
        </w:rPr>
        <w:t>Peromyscus</w:t>
      </w:r>
      <w:proofErr w:type="spellEnd"/>
      <w:r w:rsidRPr="002A5AEC">
        <w:rPr>
          <w:i/>
          <w:sz w:val="22"/>
          <w:szCs w:val="22"/>
        </w:rPr>
        <w:t xml:space="preserve"> </w:t>
      </w:r>
      <w:proofErr w:type="spellStart"/>
      <w:r w:rsidRPr="002A5AEC">
        <w:rPr>
          <w:i/>
          <w:sz w:val="22"/>
          <w:szCs w:val="22"/>
        </w:rPr>
        <w:t>maniculatus</w:t>
      </w:r>
      <w:proofErr w:type="spellEnd"/>
      <w:r w:rsidRPr="002A5AEC">
        <w:rPr>
          <w:i/>
          <w:sz w:val="22"/>
          <w:szCs w:val="22"/>
        </w:rPr>
        <w:t>)</w:t>
      </w:r>
      <w:bookmarkEnd w:id="0"/>
      <w:r w:rsidRPr="002A5AEC">
        <w:rPr>
          <w:i/>
          <w:caps/>
          <w:sz w:val="22"/>
          <w:szCs w:val="22"/>
        </w:rPr>
        <w:t>.”</w:t>
      </w:r>
      <w:r w:rsidRPr="002A5AEC">
        <w:rPr>
          <w:sz w:val="22"/>
          <w:szCs w:val="22"/>
        </w:rPr>
        <w:t xml:space="preserve"> </w:t>
      </w:r>
    </w:p>
    <w:p w:rsidR="009962C6" w:rsidRPr="007E0DFF" w:rsidRDefault="009962C6" w:rsidP="00CB1111">
      <w:pPr>
        <w:ind w:left="1260"/>
        <w:rPr>
          <w:sz w:val="22"/>
          <w:szCs w:val="22"/>
        </w:rPr>
      </w:pPr>
      <w:r w:rsidRPr="004F781D">
        <w:rPr>
          <w:sz w:val="22"/>
          <w:szCs w:val="22"/>
        </w:rPr>
        <w:t xml:space="preserve">Committee Chairs: Eric L. </w:t>
      </w:r>
      <w:proofErr w:type="spellStart"/>
      <w:r w:rsidRPr="004F781D">
        <w:rPr>
          <w:sz w:val="22"/>
          <w:szCs w:val="22"/>
        </w:rPr>
        <w:t>Charnov</w:t>
      </w:r>
      <w:proofErr w:type="spellEnd"/>
      <w:r w:rsidRPr="004F781D">
        <w:rPr>
          <w:sz w:val="22"/>
          <w:szCs w:val="22"/>
        </w:rPr>
        <w:t xml:space="preserve">, Astrid </w:t>
      </w:r>
      <w:proofErr w:type="spellStart"/>
      <w:r w:rsidRPr="004F781D">
        <w:rPr>
          <w:sz w:val="22"/>
          <w:szCs w:val="22"/>
        </w:rPr>
        <w:t>Kodric</w:t>
      </w:r>
      <w:proofErr w:type="spellEnd"/>
      <w:r w:rsidRPr="004F781D">
        <w:rPr>
          <w:sz w:val="22"/>
          <w:szCs w:val="22"/>
        </w:rPr>
        <w:t xml:space="preserve">-Brown. </w:t>
      </w:r>
    </w:p>
    <w:p w:rsidR="009962C6" w:rsidRPr="004F781D" w:rsidRDefault="009962C6" w:rsidP="00CB1111">
      <w:pPr>
        <w:pStyle w:val="Heading1"/>
        <w:tabs>
          <w:tab w:val="left" w:pos="1260"/>
          <w:tab w:val="center" w:pos="4770"/>
          <w:tab w:val="right" w:pos="9360"/>
        </w:tabs>
        <w:spacing w:before="120"/>
        <w:ind w:left="1260" w:hanging="1260"/>
        <w:rPr>
          <w:b w:val="0"/>
          <w:szCs w:val="22"/>
        </w:rPr>
      </w:pPr>
      <w:r w:rsidRPr="004F781D">
        <w:rPr>
          <w:b w:val="0"/>
          <w:szCs w:val="22"/>
        </w:rPr>
        <w:t>B.A.</w:t>
      </w:r>
      <w:r>
        <w:rPr>
          <w:b w:val="0"/>
          <w:szCs w:val="22"/>
        </w:rPr>
        <w:t xml:space="preserve">   </w:t>
      </w:r>
      <w:r w:rsidRPr="004F781D">
        <w:rPr>
          <w:b w:val="0"/>
          <w:szCs w:val="22"/>
        </w:rPr>
        <w:t>2000</w:t>
      </w:r>
      <w:r w:rsidRPr="004F781D">
        <w:rPr>
          <w:b w:val="0"/>
          <w:szCs w:val="22"/>
        </w:rPr>
        <w:tab/>
        <w:t xml:space="preserve">with Honors, Integrative Biology, University of California, Berkeley.  </w:t>
      </w:r>
    </w:p>
    <w:p w:rsidR="009962C6" w:rsidRPr="004F781D" w:rsidRDefault="009962C6" w:rsidP="00CB1111">
      <w:pPr>
        <w:pStyle w:val="Heading1"/>
        <w:tabs>
          <w:tab w:val="left" w:pos="1260"/>
          <w:tab w:val="center" w:pos="4770"/>
          <w:tab w:val="right" w:pos="9360"/>
        </w:tabs>
        <w:ind w:left="1267"/>
        <w:rPr>
          <w:b w:val="0"/>
          <w:szCs w:val="22"/>
        </w:rPr>
      </w:pPr>
      <w:r w:rsidRPr="004F781D">
        <w:rPr>
          <w:b w:val="0"/>
          <w:szCs w:val="22"/>
        </w:rPr>
        <w:t>Advisor: Eileen Lacey.</w:t>
      </w:r>
    </w:p>
    <w:p w:rsidR="009962C6" w:rsidRPr="004F781D" w:rsidRDefault="009962C6" w:rsidP="00CB1111">
      <w:pPr>
        <w:tabs>
          <w:tab w:val="left" w:pos="-1890"/>
          <w:tab w:val="left" w:pos="-1710"/>
          <w:tab w:val="left" w:pos="360"/>
          <w:tab w:val="left" w:pos="1260"/>
          <w:tab w:val="left" w:pos="3060"/>
          <w:tab w:val="left" w:pos="6120"/>
          <w:tab w:val="right" w:pos="9360"/>
        </w:tabs>
        <w:ind w:left="1267" w:hanging="1267"/>
        <w:rPr>
          <w:b/>
          <w:sz w:val="22"/>
          <w:szCs w:val="22"/>
        </w:rPr>
      </w:pPr>
    </w:p>
    <w:p w:rsidR="009962C6" w:rsidRDefault="009962C6" w:rsidP="00CB1111">
      <w:pPr>
        <w:tabs>
          <w:tab w:val="left" w:pos="-1890"/>
          <w:tab w:val="left" w:pos="-1710"/>
          <w:tab w:val="left" w:pos="36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b/>
          <w:sz w:val="22"/>
          <w:szCs w:val="22"/>
        </w:rPr>
      </w:pPr>
      <w:r>
        <w:rPr>
          <w:b/>
          <w:sz w:val="22"/>
          <w:szCs w:val="22"/>
        </w:rPr>
        <w:t>Research Interests</w:t>
      </w:r>
    </w:p>
    <w:p w:rsidR="009962C6" w:rsidRPr="00FB284C" w:rsidRDefault="009962C6" w:rsidP="00CB1111">
      <w:pPr>
        <w:tabs>
          <w:tab w:val="left" w:pos="-1890"/>
          <w:tab w:val="left" w:pos="-1710"/>
          <w:tab w:val="left" w:pos="360"/>
          <w:tab w:val="left" w:pos="720"/>
          <w:tab w:val="left" w:pos="3060"/>
          <w:tab w:val="left" w:pos="6120"/>
          <w:tab w:val="right" w:pos="9360"/>
        </w:tabs>
        <w:spacing w:before="240"/>
        <w:ind w:left="360"/>
        <w:rPr>
          <w:sz w:val="22"/>
          <w:szCs w:val="22"/>
        </w:rPr>
      </w:pPr>
      <w:r>
        <w:rPr>
          <w:sz w:val="22"/>
          <w:szCs w:val="22"/>
        </w:rPr>
        <w:t>Evolutionary</w:t>
      </w:r>
      <w:r w:rsidRPr="008A465B">
        <w:rPr>
          <w:sz w:val="22"/>
          <w:szCs w:val="22"/>
        </w:rPr>
        <w:t xml:space="preserve"> ecology</w:t>
      </w:r>
      <w:r>
        <w:rPr>
          <w:sz w:val="22"/>
          <w:szCs w:val="22"/>
        </w:rPr>
        <w:t>:</w:t>
      </w:r>
      <w:r w:rsidRPr="008A465B">
        <w:rPr>
          <w:sz w:val="22"/>
          <w:szCs w:val="22"/>
        </w:rPr>
        <w:t xml:space="preserve"> phenotypic plasticity, </w:t>
      </w:r>
      <w:r w:rsidR="00721AAA">
        <w:rPr>
          <w:sz w:val="22"/>
          <w:szCs w:val="22"/>
        </w:rPr>
        <w:t xml:space="preserve">response to climate and habitat change, </w:t>
      </w:r>
      <w:r w:rsidRPr="008A465B">
        <w:rPr>
          <w:sz w:val="22"/>
          <w:szCs w:val="22"/>
        </w:rPr>
        <w:t xml:space="preserve">sex allocation, </w:t>
      </w:r>
      <w:r>
        <w:rPr>
          <w:sz w:val="22"/>
          <w:szCs w:val="22"/>
        </w:rPr>
        <w:t>temperature-dependent sex determination, life-history and physiological trade-offs</w:t>
      </w:r>
    </w:p>
    <w:p w:rsidR="009962C6" w:rsidRDefault="009962C6" w:rsidP="00CB1111">
      <w:pPr>
        <w:tabs>
          <w:tab w:val="left" w:pos="-1890"/>
          <w:tab w:val="left" w:pos="-1710"/>
          <w:tab w:val="left" w:pos="360"/>
          <w:tab w:val="left" w:pos="1260"/>
          <w:tab w:val="left" w:pos="3060"/>
          <w:tab w:val="left" w:pos="6120"/>
          <w:tab w:val="right" w:pos="9360"/>
        </w:tabs>
        <w:ind w:left="1267" w:hanging="1267"/>
        <w:rPr>
          <w:b/>
          <w:sz w:val="22"/>
          <w:szCs w:val="22"/>
        </w:rPr>
      </w:pPr>
    </w:p>
    <w:p w:rsidR="009962C6" w:rsidRDefault="009962C6" w:rsidP="00CB1111">
      <w:pPr>
        <w:tabs>
          <w:tab w:val="left" w:pos="-1890"/>
          <w:tab w:val="left" w:pos="-1710"/>
          <w:tab w:val="left" w:pos="360"/>
          <w:tab w:val="left" w:pos="1260"/>
          <w:tab w:val="left" w:pos="3060"/>
          <w:tab w:val="left" w:pos="6120"/>
          <w:tab w:val="right" w:pos="9360"/>
        </w:tabs>
        <w:ind w:left="1267" w:hanging="1267"/>
        <w:rPr>
          <w:sz w:val="22"/>
          <w:szCs w:val="22"/>
        </w:rPr>
      </w:pPr>
      <w:r w:rsidRPr="004F781D">
        <w:rPr>
          <w:b/>
          <w:sz w:val="22"/>
          <w:szCs w:val="22"/>
        </w:rPr>
        <w:t xml:space="preserve">Professional </w:t>
      </w:r>
      <w:r>
        <w:rPr>
          <w:b/>
          <w:sz w:val="22"/>
          <w:szCs w:val="22"/>
        </w:rPr>
        <w:t>Experience</w:t>
      </w:r>
    </w:p>
    <w:p w:rsidR="00E31F21" w:rsidRDefault="00E31F21" w:rsidP="00CB1111">
      <w:pPr>
        <w:tabs>
          <w:tab w:val="left" w:pos="-1890"/>
          <w:tab w:val="left" w:pos="-171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sz w:val="22"/>
          <w:szCs w:val="22"/>
        </w:rPr>
      </w:pPr>
      <w:r>
        <w:rPr>
          <w:sz w:val="22"/>
          <w:szCs w:val="22"/>
        </w:rPr>
        <w:t xml:space="preserve">2015 -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Senior Lecturer, </w:t>
      </w:r>
      <w:r w:rsidRPr="00D91748">
        <w:rPr>
          <w:sz w:val="22"/>
          <w:szCs w:val="22"/>
        </w:rPr>
        <w:t xml:space="preserve">School of Biological, Earth and Environmental Sciences, </w:t>
      </w:r>
      <w:r>
        <w:rPr>
          <w:sz w:val="22"/>
          <w:szCs w:val="22"/>
        </w:rPr>
        <w:t>University of New South Wales</w:t>
      </w:r>
    </w:p>
    <w:p w:rsidR="00D91748" w:rsidRPr="00D91748" w:rsidRDefault="00E31F21" w:rsidP="00CB1111">
      <w:pPr>
        <w:tabs>
          <w:tab w:val="left" w:pos="-1890"/>
          <w:tab w:val="left" w:pos="-171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sz w:val="22"/>
          <w:szCs w:val="22"/>
        </w:rPr>
      </w:pPr>
      <w:r>
        <w:rPr>
          <w:sz w:val="22"/>
          <w:szCs w:val="22"/>
        </w:rPr>
        <w:t>2013-15</w:t>
      </w:r>
      <w:r w:rsidR="00D91748">
        <w:rPr>
          <w:sz w:val="22"/>
          <w:szCs w:val="22"/>
        </w:rPr>
        <w:tab/>
      </w:r>
      <w:r w:rsidR="00D91748">
        <w:rPr>
          <w:b/>
          <w:sz w:val="22"/>
          <w:szCs w:val="22"/>
        </w:rPr>
        <w:t>Senior Lecturer</w:t>
      </w:r>
      <w:r w:rsidR="00E51B63">
        <w:rPr>
          <w:b/>
          <w:sz w:val="22"/>
          <w:szCs w:val="22"/>
        </w:rPr>
        <w:t xml:space="preserve"> (tenured)</w:t>
      </w:r>
      <w:r w:rsidR="00D91748">
        <w:rPr>
          <w:b/>
          <w:sz w:val="22"/>
          <w:szCs w:val="22"/>
        </w:rPr>
        <w:t xml:space="preserve"> and ARC DECRA, </w:t>
      </w:r>
      <w:r w:rsidR="00D91748" w:rsidRPr="00D91748">
        <w:rPr>
          <w:sz w:val="22"/>
          <w:szCs w:val="22"/>
        </w:rPr>
        <w:t xml:space="preserve">School of Biological, Earth and Environmental Sciences, </w:t>
      </w:r>
      <w:r w:rsidR="00D91748">
        <w:rPr>
          <w:sz w:val="22"/>
          <w:szCs w:val="22"/>
        </w:rPr>
        <w:t>University of New South Wales</w:t>
      </w:r>
    </w:p>
    <w:p w:rsidR="00D930B5" w:rsidRDefault="00D930B5" w:rsidP="00CB1111">
      <w:pPr>
        <w:tabs>
          <w:tab w:val="left" w:pos="-1890"/>
          <w:tab w:val="left" w:pos="-171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sz w:val="22"/>
          <w:szCs w:val="22"/>
        </w:rPr>
      </w:pPr>
      <w:proofErr w:type="gramStart"/>
      <w:r>
        <w:rPr>
          <w:sz w:val="22"/>
          <w:szCs w:val="22"/>
        </w:rPr>
        <w:t>2012-</w:t>
      </w:r>
      <w:r w:rsidR="003C31A2">
        <w:rPr>
          <w:sz w:val="22"/>
          <w:szCs w:val="22"/>
        </w:rPr>
        <w:t>13</w:t>
      </w:r>
      <w:r>
        <w:rPr>
          <w:sz w:val="22"/>
          <w:szCs w:val="22"/>
        </w:rPr>
        <w:tab/>
      </w:r>
      <w:r w:rsidRPr="00D930B5">
        <w:rPr>
          <w:b/>
          <w:sz w:val="22"/>
          <w:szCs w:val="22"/>
        </w:rPr>
        <w:t>Australian Research Council</w:t>
      </w:r>
      <w:r>
        <w:rPr>
          <w:sz w:val="22"/>
          <w:szCs w:val="22"/>
        </w:rPr>
        <w:t xml:space="preserve"> Discovery Early Career Researcher Award Fellow, Australian National University.</w:t>
      </w:r>
      <w:proofErr w:type="gramEnd"/>
      <w:r>
        <w:rPr>
          <w:sz w:val="22"/>
          <w:szCs w:val="22"/>
        </w:rPr>
        <w:t xml:space="preserve"> Mentors: J. Scott Keogh, Michael </w:t>
      </w:r>
      <w:proofErr w:type="spellStart"/>
      <w:r>
        <w:rPr>
          <w:sz w:val="22"/>
          <w:szCs w:val="22"/>
        </w:rPr>
        <w:t>Jennions</w:t>
      </w:r>
      <w:proofErr w:type="spellEnd"/>
      <w:r>
        <w:rPr>
          <w:sz w:val="22"/>
          <w:szCs w:val="22"/>
        </w:rPr>
        <w:t xml:space="preserve">, Hanna </w:t>
      </w:r>
      <w:proofErr w:type="spellStart"/>
      <w:r>
        <w:rPr>
          <w:sz w:val="22"/>
          <w:szCs w:val="22"/>
        </w:rPr>
        <w:t>Kokko</w:t>
      </w:r>
      <w:proofErr w:type="spellEnd"/>
      <w:r>
        <w:rPr>
          <w:sz w:val="22"/>
          <w:szCs w:val="22"/>
        </w:rPr>
        <w:t>.</w:t>
      </w:r>
    </w:p>
    <w:p w:rsidR="00021D10" w:rsidRDefault="00021D10" w:rsidP="00CB1111">
      <w:pPr>
        <w:tabs>
          <w:tab w:val="left" w:pos="-1890"/>
          <w:tab w:val="left" w:pos="-171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sz w:val="22"/>
          <w:szCs w:val="22"/>
        </w:rPr>
      </w:pPr>
      <w:proofErr w:type="gramStart"/>
      <w:r>
        <w:rPr>
          <w:sz w:val="22"/>
          <w:szCs w:val="22"/>
        </w:rPr>
        <w:t>2011-</w:t>
      </w:r>
      <w:r w:rsidR="00D930B5">
        <w:rPr>
          <w:sz w:val="22"/>
          <w:szCs w:val="22"/>
        </w:rPr>
        <w:t>12</w:t>
      </w:r>
      <w:r>
        <w:rPr>
          <w:sz w:val="22"/>
          <w:szCs w:val="22"/>
        </w:rPr>
        <w:tab/>
        <w:t>University of Canberra Postdoctoral Fellow, University of Canberra.</w:t>
      </w:r>
      <w:proofErr w:type="gramEnd"/>
      <w:r>
        <w:rPr>
          <w:sz w:val="22"/>
          <w:szCs w:val="22"/>
        </w:rPr>
        <w:t xml:space="preserve"> Supervisors: Arthur Georges, Tariq </w:t>
      </w:r>
      <w:proofErr w:type="spellStart"/>
      <w:r>
        <w:rPr>
          <w:sz w:val="22"/>
          <w:szCs w:val="22"/>
        </w:rPr>
        <w:t>Ezaz</w:t>
      </w:r>
      <w:proofErr w:type="spellEnd"/>
      <w:r>
        <w:rPr>
          <w:sz w:val="22"/>
          <w:szCs w:val="22"/>
        </w:rPr>
        <w:t>, Bernd Gruber.</w:t>
      </w:r>
    </w:p>
    <w:p w:rsidR="009962C6" w:rsidRDefault="009962C6" w:rsidP="00CB1111">
      <w:pPr>
        <w:tabs>
          <w:tab w:val="left" w:pos="-1890"/>
          <w:tab w:val="left" w:pos="-171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sz w:val="22"/>
          <w:szCs w:val="22"/>
        </w:rPr>
      </w:pPr>
      <w:r>
        <w:rPr>
          <w:sz w:val="22"/>
          <w:szCs w:val="22"/>
        </w:rPr>
        <w:t>2009-</w:t>
      </w:r>
      <w:r w:rsidR="00021D10">
        <w:rPr>
          <w:sz w:val="22"/>
          <w:szCs w:val="22"/>
        </w:rPr>
        <w:t>11</w:t>
      </w:r>
      <w:r>
        <w:rPr>
          <w:sz w:val="22"/>
          <w:szCs w:val="22"/>
        </w:rPr>
        <w:tab/>
      </w:r>
      <w:r w:rsidRPr="00C86CA9">
        <w:rPr>
          <w:b/>
          <w:sz w:val="22"/>
          <w:szCs w:val="22"/>
        </w:rPr>
        <w:t>National Science Foundation</w:t>
      </w:r>
      <w:r>
        <w:rPr>
          <w:sz w:val="22"/>
          <w:szCs w:val="22"/>
        </w:rPr>
        <w:t xml:space="preserve"> International Research Fellow. James Cook University. Supervisor: Christopher Johnson.</w:t>
      </w:r>
    </w:p>
    <w:p w:rsidR="009962C6" w:rsidRDefault="009962C6" w:rsidP="00CB1111">
      <w:pPr>
        <w:tabs>
          <w:tab w:val="left" w:pos="-1890"/>
          <w:tab w:val="left" w:pos="-171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sz w:val="22"/>
          <w:szCs w:val="22"/>
        </w:rPr>
      </w:pPr>
      <w:r>
        <w:rPr>
          <w:sz w:val="22"/>
          <w:szCs w:val="22"/>
        </w:rPr>
        <w:t>2008-09</w:t>
      </w:r>
      <w:r>
        <w:rPr>
          <w:sz w:val="22"/>
          <w:szCs w:val="22"/>
        </w:rPr>
        <w:tab/>
        <w:t xml:space="preserve">Postdoctoral Associate, Cary Institute of Ecosystem Studies. Supervisor: Rick </w:t>
      </w:r>
      <w:proofErr w:type="spellStart"/>
      <w:r>
        <w:rPr>
          <w:sz w:val="22"/>
          <w:szCs w:val="22"/>
        </w:rPr>
        <w:t>Ostfeld</w:t>
      </w:r>
      <w:proofErr w:type="spellEnd"/>
      <w:r>
        <w:rPr>
          <w:sz w:val="22"/>
          <w:szCs w:val="22"/>
        </w:rPr>
        <w:t>.</w:t>
      </w:r>
    </w:p>
    <w:p w:rsidR="009962C6" w:rsidRDefault="009962C6" w:rsidP="00CB1111">
      <w:pPr>
        <w:tabs>
          <w:tab w:val="left" w:pos="-1890"/>
          <w:tab w:val="left" w:pos="-171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sz w:val="22"/>
          <w:szCs w:val="22"/>
        </w:rPr>
      </w:pPr>
      <w:r w:rsidRPr="004F781D">
        <w:rPr>
          <w:sz w:val="22"/>
          <w:szCs w:val="22"/>
        </w:rPr>
        <w:t>2006-08</w:t>
      </w:r>
      <w:r w:rsidRPr="004F781D">
        <w:rPr>
          <w:sz w:val="22"/>
          <w:szCs w:val="22"/>
        </w:rPr>
        <w:tab/>
      </w:r>
      <w:r w:rsidRPr="00C86CA9">
        <w:rPr>
          <w:b/>
          <w:sz w:val="22"/>
          <w:szCs w:val="22"/>
        </w:rPr>
        <w:t>National Science Foundation</w:t>
      </w:r>
      <w:r w:rsidRPr="004F781D">
        <w:rPr>
          <w:sz w:val="22"/>
          <w:szCs w:val="22"/>
        </w:rPr>
        <w:t xml:space="preserve"> Postdoctoral Fellow in Biological Informatics</w:t>
      </w:r>
      <w:r>
        <w:rPr>
          <w:sz w:val="22"/>
          <w:szCs w:val="22"/>
        </w:rPr>
        <w:t xml:space="preserve">, Iowa State University and Edinburgh University. Supervisors: Fredric Janzen, Stephen </w:t>
      </w:r>
      <w:proofErr w:type="spellStart"/>
      <w:r>
        <w:rPr>
          <w:sz w:val="22"/>
          <w:szCs w:val="22"/>
        </w:rPr>
        <w:t>Proulx</w:t>
      </w:r>
      <w:proofErr w:type="spellEnd"/>
      <w:r>
        <w:rPr>
          <w:sz w:val="22"/>
          <w:szCs w:val="22"/>
        </w:rPr>
        <w:t xml:space="preserve">, Stuart West. </w:t>
      </w:r>
    </w:p>
    <w:p w:rsidR="009962C6" w:rsidRPr="004F781D" w:rsidRDefault="009962C6" w:rsidP="00CB1111">
      <w:pPr>
        <w:tabs>
          <w:tab w:val="left" w:pos="-1890"/>
          <w:tab w:val="left" w:pos="-171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sz w:val="22"/>
          <w:szCs w:val="22"/>
        </w:rPr>
      </w:pPr>
      <w:r w:rsidRPr="004F781D">
        <w:rPr>
          <w:sz w:val="22"/>
          <w:szCs w:val="22"/>
        </w:rPr>
        <w:t>2001-06</w:t>
      </w:r>
      <w:r w:rsidRPr="004F781D">
        <w:rPr>
          <w:sz w:val="22"/>
          <w:szCs w:val="22"/>
        </w:rPr>
        <w:tab/>
      </w:r>
      <w:r w:rsidRPr="00C86CA9">
        <w:rPr>
          <w:b/>
          <w:sz w:val="22"/>
          <w:szCs w:val="22"/>
        </w:rPr>
        <w:t>National Science Foundation</w:t>
      </w:r>
      <w:r w:rsidRPr="004F781D">
        <w:rPr>
          <w:sz w:val="22"/>
          <w:szCs w:val="22"/>
        </w:rPr>
        <w:t xml:space="preserve"> Graduate Research Fellow, University of New Mexico.</w:t>
      </w:r>
      <w:r w:rsidRPr="004F781D">
        <w:rPr>
          <w:sz w:val="22"/>
          <w:szCs w:val="22"/>
        </w:rPr>
        <w:tab/>
      </w:r>
    </w:p>
    <w:p w:rsidR="009962C6" w:rsidRPr="004F781D" w:rsidRDefault="009962C6" w:rsidP="00CB1111">
      <w:pPr>
        <w:tabs>
          <w:tab w:val="left" w:pos="-1890"/>
          <w:tab w:val="left" w:pos="-1710"/>
          <w:tab w:val="left" w:pos="360"/>
          <w:tab w:val="left" w:pos="1260"/>
          <w:tab w:val="left" w:pos="3060"/>
          <w:tab w:val="left" w:pos="6120"/>
          <w:tab w:val="right" w:pos="9360"/>
        </w:tabs>
        <w:spacing w:before="120"/>
        <w:ind w:left="1267" w:hanging="1267"/>
        <w:rPr>
          <w:sz w:val="22"/>
          <w:szCs w:val="22"/>
        </w:rPr>
      </w:pPr>
      <w:proofErr w:type="gramStart"/>
      <w:r w:rsidRPr="004F781D">
        <w:rPr>
          <w:sz w:val="22"/>
          <w:szCs w:val="22"/>
        </w:rPr>
        <w:t>2001-02</w:t>
      </w:r>
      <w:r w:rsidRPr="004F781D">
        <w:rPr>
          <w:sz w:val="22"/>
          <w:szCs w:val="22"/>
        </w:rPr>
        <w:tab/>
      </w:r>
      <w:r w:rsidRPr="00C86CA9">
        <w:rPr>
          <w:b/>
          <w:sz w:val="22"/>
          <w:szCs w:val="22"/>
        </w:rPr>
        <w:t>National Science Foundation</w:t>
      </w:r>
      <w:r w:rsidRPr="004F781D">
        <w:rPr>
          <w:sz w:val="22"/>
          <w:szCs w:val="22"/>
        </w:rPr>
        <w:t xml:space="preserve"> </w:t>
      </w:r>
      <w:proofErr w:type="spellStart"/>
      <w:r w:rsidRPr="004F781D">
        <w:rPr>
          <w:sz w:val="22"/>
          <w:szCs w:val="22"/>
        </w:rPr>
        <w:t>Biocomplexity</w:t>
      </w:r>
      <w:proofErr w:type="spellEnd"/>
      <w:r w:rsidRPr="004F781D">
        <w:rPr>
          <w:sz w:val="22"/>
          <w:szCs w:val="22"/>
        </w:rPr>
        <w:t xml:space="preserve"> Fellow, University of New Mexico.</w:t>
      </w:r>
      <w:proofErr w:type="gramEnd"/>
      <w:r w:rsidRPr="004F781D">
        <w:rPr>
          <w:sz w:val="22"/>
          <w:szCs w:val="22"/>
        </w:rPr>
        <w:tab/>
        <w:t xml:space="preserve"> </w:t>
      </w:r>
    </w:p>
    <w:p w:rsidR="00E51B63" w:rsidRDefault="00E51B63">
      <w:pPr>
        <w:rPr>
          <w:rFonts w:eastAsia="Times New Roman"/>
          <w:b/>
          <w:sz w:val="22"/>
          <w:szCs w:val="22"/>
          <w:lang w:val="en-US" w:eastAsia="en-US"/>
        </w:rPr>
      </w:pPr>
      <w:r>
        <w:rPr>
          <w:szCs w:val="22"/>
        </w:rPr>
        <w:br w:type="page"/>
      </w:r>
    </w:p>
    <w:p w:rsidR="009962C6" w:rsidRPr="004F781D" w:rsidRDefault="009962C6" w:rsidP="00CB1111">
      <w:pPr>
        <w:pStyle w:val="Heading1"/>
        <w:tabs>
          <w:tab w:val="left" w:pos="540"/>
          <w:tab w:val="left" w:pos="1260"/>
        </w:tabs>
        <w:spacing w:before="120"/>
        <w:rPr>
          <w:szCs w:val="22"/>
        </w:rPr>
      </w:pPr>
      <w:r w:rsidRPr="004F781D">
        <w:rPr>
          <w:szCs w:val="22"/>
        </w:rPr>
        <w:lastRenderedPageBreak/>
        <w:t>Publications</w:t>
      </w:r>
    </w:p>
    <w:p w:rsidR="009962C6" w:rsidRDefault="009962C6" w:rsidP="00CB1111">
      <w:pPr>
        <w:tabs>
          <w:tab w:val="left" w:pos="-1800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In preparation or review</w:t>
      </w:r>
    </w:p>
    <w:p w:rsidR="00241D59" w:rsidRDefault="00241D59" w:rsidP="00241D59">
      <w:pPr>
        <w:spacing w:before="120"/>
        <w:ind w:left="426" w:hanging="426"/>
        <w:rPr>
          <w:b/>
          <w:sz w:val="22"/>
          <w:szCs w:val="22"/>
        </w:rPr>
      </w:pPr>
      <w:proofErr w:type="gramStart"/>
      <w:r w:rsidRPr="00CB6FD8">
        <w:rPr>
          <w:sz w:val="22"/>
          <w:szCs w:val="22"/>
        </w:rPr>
        <w:t>Boyle</w:t>
      </w:r>
      <w:r w:rsidRPr="00CB6FD8">
        <w:rPr>
          <w:sz w:val="22"/>
          <w:szCs w:val="22"/>
          <w:vertAlign w:val="subscript"/>
        </w:rPr>
        <w:t xml:space="preserve"> </w:t>
      </w:r>
      <w:r w:rsidRPr="00CB6FD8">
        <w:rPr>
          <w:sz w:val="22"/>
          <w:szCs w:val="22"/>
        </w:rPr>
        <w:t>,</w:t>
      </w:r>
      <w:proofErr w:type="gramEnd"/>
      <w:r w:rsidRPr="00CB6FD8">
        <w:rPr>
          <w:sz w:val="22"/>
          <w:szCs w:val="22"/>
        </w:rPr>
        <w:t xml:space="preserve"> M., </w:t>
      </w:r>
      <w:r w:rsidRPr="00CB6FD8">
        <w:rPr>
          <w:b/>
          <w:sz w:val="22"/>
          <w:szCs w:val="22"/>
        </w:rPr>
        <w:t xml:space="preserve">L.E. </w:t>
      </w:r>
      <w:proofErr w:type="spellStart"/>
      <w:r w:rsidRPr="00CB6FD8">
        <w:rPr>
          <w:b/>
          <w:sz w:val="22"/>
          <w:szCs w:val="22"/>
        </w:rPr>
        <w:t>Schwanz</w:t>
      </w:r>
      <w:proofErr w:type="spellEnd"/>
      <w:r w:rsidRPr="00CB6FD8">
        <w:rPr>
          <w:sz w:val="22"/>
          <w:szCs w:val="22"/>
        </w:rPr>
        <w:t>, J. Hone, and A. Georges</w:t>
      </w:r>
      <w:r w:rsidRPr="00CB6FD8">
        <w:rPr>
          <w:i/>
          <w:sz w:val="22"/>
          <w:szCs w:val="22"/>
        </w:rPr>
        <w:t>.</w:t>
      </w:r>
      <w:r w:rsidRPr="00CB6FD8">
        <w:rPr>
          <w:bCs/>
          <w:sz w:val="22"/>
          <w:szCs w:val="22"/>
        </w:rPr>
        <w:t xml:space="preserve"> Dispersal not climate warming determines range expansion in reptiles. </w:t>
      </w:r>
      <w:proofErr w:type="gramStart"/>
      <w:r>
        <w:rPr>
          <w:bCs/>
          <w:sz w:val="22"/>
          <w:szCs w:val="22"/>
        </w:rPr>
        <w:t xml:space="preserve">In prep for </w:t>
      </w:r>
      <w:proofErr w:type="spellStart"/>
      <w:r w:rsidRPr="00CB6FD8">
        <w:rPr>
          <w:bCs/>
          <w:i/>
          <w:sz w:val="22"/>
          <w:szCs w:val="22"/>
        </w:rPr>
        <w:t>Ecography</w:t>
      </w:r>
      <w:proofErr w:type="spellEnd"/>
      <w:r>
        <w:rPr>
          <w:bCs/>
          <w:i/>
          <w:sz w:val="22"/>
          <w:szCs w:val="22"/>
        </w:rPr>
        <w:t>.</w:t>
      </w:r>
      <w:proofErr w:type="gramEnd"/>
      <w:r w:rsidRPr="00241D59">
        <w:rPr>
          <w:b/>
          <w:sz w:val="22"/>
          <w:szCs w:val="22"/>
        </w:rPr>
        <w:t xml:space="preserve"> </w:t>
      </w:r>
    </w:p>
    <w:p w:rsidR="00241D59" w:rsidRDefault="00E033E1" w:rsidP="00241D59">
      <w:pPr>
        <w:spacing w:before="120"/>
        <w:ind w:left="426" w:hanging="426"/>
        <w:rPr>
          <w:b/>
          <w:sz w:val="22"/>
          <w:szCs w:val="22"/>
        </w:rPr>
      </w:pPr>
      <w:proofErr w:type="spellStart"/>
      <w:proofErr w:type="gramStart"/>
      <w:r w:rsidRPr="006E2A1A">
        <w:rPr>
          <w:b/>
          <w:sz w:val="22"/>
          <w:szCs w:val="22"/>
        </w:rPr>
        <w:t>Schwanz</w:t>
      </w:r>
      <w:proofErr w:type="spellEnd"/>
      <w:r w:rsidRPr="006E2A1A">
        <w:rPr>
          <w:b/>
          <w:sz w:val="22"/>
          <w:szCs w:val="22"/>
        </w:rPr>
        <w:t>, L.E.</w:t>
      </w:r>
      <w:r w:rsidR="00241D59">
        <w:rPr>
          <w:b/>
          <w:sz w:val="22"/>
          <w:szCs w:val="22"/>
        </w:rPr>
        <w:t>,</w:t>
      </w:r>
      <w:r w:rsidR="00241D59">
        <w:rPr>
          <w:sz w:val="22"/>
          <w:szCs w:val="22"/>
        </w:rPr>
        <w:t xml:space="preserve"> G.A. Cordero, </w:t>
      </w:r>
      <w:r w:rsidR="00241D59">
        <w:rPr>
          <w:sz w:val="22"/>
          <w:szCs w:val="22"/>
        </w:rPr>
        <w:t xml:space="preserve">E.L. </w:t>
      </w:r>
      <w:proofErr w:type="spellStart"/>
      <w:r w:rsidR="00241D59">
        <w:rPr>
          <w:sz w:val="22"/>
          <w:szCs w:val="22"/>
        </w:rPr>
        <w:t>Charnov</w:t>
      </w:r>
      <w:proofErr w:type="spellEnd"/>
      <w:r w:rsidR="00241D59">
        <w:rPr>
          <w:sz w:val="22"/>
          <w:szCs w:val="22"/>
        </w:rPr>
        <w:t xml:space="preserve">, </w:t>
      </w:r>
      <w:r>
        <w:rPr>
          <w:sz w:val="22"/>
          <w:szCs w:val="22"/>
        </w:rPr>
        <w:t>and F.J. Janzen.</w:t>
      </w:r>
      <w:proofErr w:type="gramEnd"/>
      <w:r>
        <w:rPr>
          <w:sz w:val="22"/>
          <w:szCs w:val="22"/>
        </w:rPr>
        <w:t xml:space="preserve"> </w:t>
      </w:r>
      <w:proofErr w:type="gramStart"/>
      <w:r w:rsidR="00241D59">
        <w:rPr>
          <w:sz w:val="22"/>
          <w:szCs w:val="22"/>
        </w:rPr>
        <w:t>Sex-specific survival to maturity and the evolution of environmental sex determination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="00241D59">
        <w:rPr>
          <w:i/>
          <w:sz w:val="22"/>
          <w:szCs w:val="22"/>
        </w:rPr>
        <w:t>Evolution i</w:t>
      </w:r>
      <w:r>
        <w:rPr>
          <w:sz w:val="22"/>
          <w:szCs w:val="22"/>
        </w:rPr>
        <w:t xml:space="preserve">n </w:t>
      </w:r>
      <w:r w:rsidR="00241D59">
        <w:rPr>
          <w:sz w:val="22"/>
          <w:szCs w:val="22"/>
        </w:rPr>
        <w:t>review</w:t>
      </w:r>
      <w:r>
        <w:rPr>
          <w:sz w:val="22"/>
          <w:szCs w:val="22"/>
        </w:rPr>
        <w:t>.</w:t>
      </w:r>
      <w:proofErr w:type="gramEnd"/>
      <w:r w:rsidR="00241D59" w:rsidRPr="00241D59">
        <w:rPr>
          <w:b/>
          <w:sz w:val="22"/>
          <w:szCs w:val="22"/>
        </w:rPr>
        <w:t xml:space="preserve"> </w:t>
      </w:r>
    </w:p>
    <w:p w:rsidR="00241D59" w:rsidRPr="00CA5DBF" w:rsidRDefault="00241D59" w:rsidP="00241D59">
      <w:pPr>
        <w:spacing w:before="120"/>
        <w:ind w:left="426" w:hanging="426"/>
        <w:rPr>
          <w:b/>
          <w:i/>
          <w:sz w:val="22"/>
          <w:szCs w:val="22"/>
        </w:rPr>
      </w:pPr>
      <w:proofErr w:type="spellStart"/>
      <w:r w:rsidRPr="00CA5DBF">
        <w:rPr>
          <w:b/>
          <w:sz w:val="22"/>
          <w:szCs w:val="22"/>
        </w:rPr>
        <w:t>Schwanz</w:t>
      </w:r>
      <w:proofErr w:type="spellEnd"/>
      <w:r w:rsidRPr="00CA5DBF">
        <w:rPr>
          <w:b/>
          <w:sz w:val="22"/>
          <w:szCs w:val="22"/>
        </w:rPr>
        <w:t>, L.E.</w:t>
      </w:r>
      <w:r w:rsidRPr="00CA5DBF">
        <w:rPr>
          <w:sz w:val="22"/>
          <w:szCs w:val="22"/>
        </w:rPr>
        <w:t xml:space="preserve">, W. Sherwin, K. </w:t>
      </w:r>
      <w:proofErr w:type="spellStart"/>
      <w:r w:rsidRPr="00CA5DBF">
        <w:rPr>
          <w:sz w:val="22"/>
          <w:szCs w:val="22"/>
        </w:rPr>
        <w:t>Ognenovska</w:t>
      </w:r>
      <w:proofErr w:type="spellEnd"/>
      <w:r w:rsidRPr="00CA5DBF">
        <w:rPr>
          <w:sz w:val="22"/>
          <w:szCs w:val="22"/>
        </w:rPr>
        <w:t xml:space="preserve">, E.A. </w:t>
      </w:r>
      <w:proofErr w:type="spellStart"/>
      <w:r w:rsidRPr="00CA5DBF">
        <w:rPr>
          <w:sz w:val="22"/>
          <w:szCs w:val="22"/>
        </w:rPr>
        <w:t>Lacey</w:t>
      </w:r>
      <w:proofErr w:type="spellEnd"/>
      <w:r w:rsidRPr="00CA5DBF">
        <w:rPr>
          <w:sz w:val="22"/>
          <w:szCs w:val="22"/>
        </w:rPr>
        <w:t xml:space="preserve">. </w:t>
      </w:r>
      <w:proofErr w:type="gramStart"/>
      <w:r w:rsidRPr="00CA5DBF">
        <w:rPr>
          <w:sz w:val="22"/>
          <w:szCs w:val="22"/>
        </w:rPr>
        <w:t>Multiple paternity and male reproductive success in a ground squirrel (</w:t>
      </w:r>
      <w:proofErr w:type="spellStart"/>
      <w:r w:rsidRPr="00CA5DBF">
        <w:rPr>
          <w:i/>
          <w:sz w:val="22"/>
          <w:szCs w:val="22"/>
        </w:rPr>
        <w:t>Ictidomys</w:t>
      </w:r>
      <w:proofErr w:type="spellEnd"/>
      <w:r w:rsidRPr="00CA5DBF">
        <w:rPr>
          <w:i/>
          <w:sz w:val="22"/>
          <w:szCs w:val="22"/>
        </w:rPr>
        <w:t xml:space="preserve"> </w:t>
      </w:r>
      <w:proofErr w:type="spellStart"/>
      <w:r w:rsidRPr="00CA5DBF">
        <w:rPr>
          <w:i/>
          <w:sz w:val="22"/>
          <w:szCs w:val="22"/>
        </w:rPr>
        <w:t>parvidens</w:t>
      </w:r>
      <w:proofErr w:type="spellEnd"/>
      <w:r w:rsidRPr="00CA5DBF">
        <w:rPr>
          <w:sz w:val="22"/>
          <w:szCs w:val="22"/>
        </w:rPr>
        <w:t>) with an extended mating season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</w:t>
      </w:r>
      <w:r>
        <w:rPr>
          <w:i/>
          <w:sz w:val="22"/>
          <w:szCs w:val="22"/>
        </w:rPr>
        <w:t xml:space="preserve">ournal of </w:t>
      </w:r>
      <w:proofErr w:type="spellStart"/>
      <w:r>
        <w:rPr>
          <w:i/>
          <w:sz w:val="22"/>
          <w:szCs w:val="22"/>
        </w:rPr>
        <w:t>Mamm</w:t>
      </w:r>
      <w:r>
        <w:rPr>
          <w:i/>
          <w:sz w:val="22"/>
          <w:szCs w:val="22"/>
        </w:rPr>
        <w:t>alogy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 revision</w:t>
      </w:r>
      <w:r>
        <w:rPr>
          <w:i/>
          <w:sz w:val="22"/>
          <w:szCs w:val="22"/>
        </w:rPr>
        <w:t>.</w:t>
      </w:r>
    </w:p>
    <w:p w:rsidR="00241D59" w:rsidRPr="00CA5DBF" w:rsidRDefault="00241D59" w:rsidP="00241D59">
      <w:pPr>
        <w:spacing w:before="120"/>
        <w:ind w:left="426" w:hanging="426"/>
        <w:rPr>
          <w:i/>
          <w:sz w:val="22"/>
          <w:szCs w:val="22"/>
        </w:rPr>
      </w:pPr>
      <w:proofErr w:type="spellStart"/>
      <w:r w:rsidRPr="00CA5DBF">
        <w:rPr>
          <w:b/>
          <w:sz w:val="22"/>
          <w:szCs w:val="22"/>
        </w:rPr>
        <w:t>Schwanz</w:t>
      </w:r>
      <w:proofErr w:type="spellEnd"/>
      <w:r w:rsidRPr="00CA5DBF">
        <w:rPr>
          <w:b/>
          <w:sz w:val="22"/>
          <w:szCs w:val="22"/>
        </w:rPr>
        <w:t>, L.E.</w:t>
      </w:r>
      <w:r w:rsidRPr="00CA5DBF">
        <w:rPr>
          <w:sz w:val="22"/>
          <w:szCs w:val="22"/>
        </w:rPr>
        <w:t xml:space="preserve">, K.A. Robert. </w:t>
      </w:r>
      <w:proofErr w:type="gramStart"/>
      <w:r w:rsidRPr="00CA5DBF">
        <w:rPr>
          <w:sz w:val="22"/>
          <w:szCs w:val="22"/>
        </w:rPr>
        <w:t>Costs of rearing the wrong sex of offspring revealed by cross-fostering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PLoS</w:t>
      </w:r>
      <w:proofErr w:type="spellEnd"/>
      <w:r>
        <w:rPr>
          <w:i/>
          <w:sz w:val="22"/>
          <w:szCs w:val="22"/>
        </w:rPr>
        <w:t xml:space="preserve"> ONE </w:t>
      </w:r>
      <w:r>
        <w:rPr>
          <w:sz w:val="22"/>
          <w:szCs w:val="22"/>
        </w:rPr>
        <w:t>in review</w:t>
      </w:r>
      <w:r>
        <w:rPr>
          <w:i/>
          <w:sz w:val="22"/>
          <w:szCs w:val="22"/>
        </w:rPr>
        <w:t>.</w:t>
      </w:r>
    </w:p>
    <w:p w:rsidR="009962C6" w:rsidRDefault="009962C6" w:rsidP="001D216C">
      <w:pPr>
        <w:tabs>
          <w:tab w:val="left" w:pos="-1800"/>
        </w:tabs>
        <w:spacing w:before="120"/>
        <w:rPr>
          <w:bCs/>
          <w:i/>
          <w:sz w:val="22"/>
          <w:szCs w:val="22"/>
        </w:rPr>
      </w:pPr>
      <w:r w:rsidRPr="001A11C5">
        <w:rPr>
          <w:bCs/>
          <w:i/>
          <w:sz w:val="22"/>
          <w:szCs w:val="22"/>
        </w:rPr>
        <w:t>In press or print</w:t>
      </w:r>
    </w:p>
    <w:p w:rsidR="00241D59" w:rsidRPr="00241D59" w:rsidRDefault="00241D59" w:rsidP="00241D59">
      <w:pPr>
        <w:spacing w:before="120"/>
        <w:ind w:left="425" w:hanging="425"/>
        <w:rPr>
          <w:bCs/>
          <w:sz w:val="22"/>
          <w:szCs w:val="22"/>
        </w:rPr>
      </w:pPr>
      <w:r w:rsidRPr="00241D59">
        <w:rPr>
          <w:sz w:val="22"/>
          <w:szCs w:val="22"/>
        </w:rPr>
        <w:t xml:space="preserve">Halstead, J.E., </w:t>
      </w:r>
      <w:r w:rsidRPr="00241D59">
        <w:rPr>
          <w:rStyle w:val="Strong"/>
          <w:sz w:val="22"/>
          <w:szCs w:val="22"/>
        </w:rPr>
        <w:t xml:space="preserve">L.E. </w:t>
      </w:r>
      <w:proofErr w:type="spellStart"/>
      <w:r w:rsidRPr="00241D59">
        <w:rPr>
          <w:rStyle w:val="Strong"/>
          <w:sz w:val="22"/>
          <w:szCs w:val="22"/>
        </w:rPr>
        <w:t>Schwanz</w:t>
      </w:r>
      <w:proofErr w:type="spellEnd"/>
      <w:r w:rsidRPr="00241D59">
        <w:rPr>
          <w:sz w:val="22"/>
          <w:szCs w:val="22"/>
        </w:rPr>
        <w:t xml:space="preserve">. 2015. Impacts of thermal limitation on thermoregulatory behaviour and reproductive success in a lizard. </w:t>
      </w:r>
      <w:r w:rsidRPr="00241D59">
        <w:rPr>
          <w:rStyle w:val="Emphasis"/>
          <w:sz w:val="22"/>
          <w:szCs w:val="22"/>
        </w:rPr>
        <w:t xml:space="preserve">Australian Journal of Zoology </w:t>
      </w:r>
      <w:r w:rsidRPr="00241D59">
        <w:rPr>
          <w:sz w:val="22"/>
          <w:szCs w:val="22"/>
        </w:rPr>
        <w:t>in press.</w:t>
      </w:r>
    </w:p>
    <w:p w:rsidR="00241D59" w:rsidRPr="00241D59" w:rsidRDefault="00241D59" w:rsidP="00241D59">
      <w:pPr>
        <w:spacing w:before="120"/>
        <w:ind w:left="425" w:hanging="425"/>
        <w:rPr>
          <w:rFonts w:eastAsia="Times New Roman"/>
          <w:sz w:val="22"/>
          <w:szCs w:val="22"/>
          <w:lang w:eastAsia="en-AU"/>
        </w:rPr>
      </w:pPr>
      <w:proofErr w:type="spellStart"/>
      <w:proofErr w:type="gramStart"/>
      <w:r w:rsidRPr="00241D59">
        <w:rPr>
          <w:rFonts w:eastAsia="Times New Roman"/>
          <w:b/>
          <w:bCs/>
          <w:sz w:val="22"/>
          <w:szCs w:val="22"/>
          <w:lang w:eastAsia="en-AU"/>
        </w:rPr>
        <w:t>Schwanz</w:t>
      </w:r>
      <w:proofErr w:type="spellEnd"/>
      <w:r w:rsidRPr="00241D59">
        <w:rPr>
          <w:rFonts w:eastAsia="Times New Roman"/>
          <w:b/>
          <w:bCs/>
          <w:sz w:val="22"/>
          <w:szCs w:val="22"/>
          <w:lang w:eastAsia="en-AU"/>
        </w:rPr>
        <w:t xml:space="preserve">, L.E. </w:t>
      </w:r>
      <w:r w:rsidRPr="00241D59">
        <w:rPr>
          <w:rFonts w:eastAsia="Times New Roman"/>
          <w:sz w:val="22"/>
          <w:szCs w:val="22"/>
          <w:lang w:eastAsia="en-AU"/>
        </w:rPr>
        <w:t>2015.</w:t>
      </w:r>
      <w:proofErr w:type="gramEnd"/>
      <w:r w:rsidRPr="00241D59">
        <w:rPr>
          <w:rFonts w:eastAsia="Times New Roman"/>
          <w:sz w:val="22"/>
          <w:szCs w:val="22"/>
          <w:lang w:eastAsia="en-AU"/>
        </w:rPr>
        <w:t xml:space="preserve"> Review: </w:t>
      </w:r>
      <w:r w:rsidRPr="00241D59">
        <w:rPr>
          <w:rFonts w:eastAsia="Times New Roman"/>
          <w:i/>
          <w:iCs/>
          <w:sz w:val="22"/>
          <w:szCs w:val="22"/>
          <w:lang w:eastAsia="en-AU"/>
        </w:rPr>
        <w:t xml:space="preserve">The Evolution of Sex Determination </w:t>
      </w:r>
      <w:r w:rsidRPr="00241D59">
        <w:rPr>
          <w:rFonts w:eastAsia="Times New Roman"/>
          <w:sz w:val="22"/>
          <w:szCs w:val="22"/>
          <w:lang w:eastAsia="en-AU"/>
        </w:rPr>
        <w:t xml:space="preserve">by Leo W. </w:t>
      </w:r>
      <w:proofErr w:type="spellStart"/>
      <w:r w:rsidRPr="00241D59">
        <w:rPr>
          <w:rFonts w:eastAsia="Times New Roman"/>
          <w:sz w:val="22"/>
          <w:szCs w:val="22"/>
          <w:lang w:eastAsia="en-AU"/>
        </w:rPr>
        <w:t>Beukeboom</w:t>
      </w:r>
      <w:proofErr w:type="spellEnd"/>
      <w:r w:rsidRPr="00241D59">
        <w:rPr>
          <w:rFonts w:eastAsia="Times New Roman"/>
          <w:sz w:val="22"/>
          <w:szCs w:val="22"/>
          <w:lang w:eastAsia="en-AU"/>
        </w:rPr>
        <w:t xml:space="preserve"> and Nicolas Perrin. </w:t>
      </w:r>
      <w:r w:rsidRPr="00241D59">
        <w:rPr>
          <w:rFonts w:eastAsia="Times New Roman"/>
          <w:i/>
          <w:iCs/>
          <w:sz w:val="22"/>
          <w:szCs w:val="22"/>
          <w:lang w:eastAsia="en-AU"/>
        </w:rPr>
        <w:t>Quarterly Review of Biology</w:t>
      </w:r>
      <w:r w:rsidRPr="00241D59">
        <w:rPr>
          <w:rFonts w:eastAsia="Times New Roman"/>
          <w:sz w:val="22"/>
          <w:szCs w:val="22"/>
          <w:lang w:eastAsia="en-AU"/>
        </w:rPr>
        <w:t xml:space="preserve"> 90:333-334.</w:t>
      </w:r>
    </w:p>
    <w:p w:rsidR="00241D59" w:rsidRPr="00CB6FD8" w:rsidRDefault="00241D59" w:rsidP="00241D59">
      <w:pPr>
        <w:spacing w:before="120"/>
        <w:ind w:left="425" w:hanging="425"/>
        <w:rPr>
          <w:bCs/>
          <w:sz w:val="22"/>
          <w:szCs w:val="22"/>
        </w:rPr>
      </w:pPr>
      <w:proofErr w:type="gramStart"/>
      <w:r w:rsidRPr="00CB6FD8">
        <w:rPr>
          <w:bCs/>
          <w:sz w:val="22"/>
          <w:szCs w:val="22"/>
        </w:rPr>
        <w:t>Tan</w:t>
      </w:r>
      <w:r>
        <w:rPr>
          <w:bCs/>
          <w:sz w:val="22"/>
          <w:szCs w:val="22"/>
        </w:rPr>
        <w:t>, W.C.</w:t>
      </w:r>
      <w:r w:rsidRPr="00CB6FD8">
        <w:rPr>
          <w:bCs/>
          <w:sz w:val="22"/>
          <w:szCs w:val="22"/>
        </w:rPr>
        <w:t xml:space="preserve"> and </w:t>
      </w:r>
      <w:r w:rsidRPr="00CB6FD8">
        <w:rPr>
          <w:b/>
          <w:bCs/>
          <w:sz w:val="22"/>
          <w:szCs w:val="22"/>
        </w:rPr>
        <w:t>L.E.</w:t>
      </w:r>
      <w:r w:rsidRPr="00CB6FD8">
        <w:rPr>
          <w:bCs/>
          <w:sz w:val="22"/>
          <w:szCs w:val="22"/>
        </w:rPr>
        <w:t xml:space="preserve"> </w:t>
      </w:r>
      <w:proofErr w:type="spellStart"/>
      <w:r w:rsidRPr="00550E43">
        <w:rPr>
          <w:b/>
          <w:bCs/>
          <w:sz w:val="22"/>
          <w:szCs w:val="22"/>
        </w:rPr>
        <w:t>Schwanz</w:t>
      </w:r>
      <w:proofErr w:type="spellEnd"/>
      <w:r w:rsidRPr="00CB6FD8">
        <w:rPr>
          <w:bCs/>
          <w:sz w:val="22"/>
          <w:szCs w:val="22"/>
        </w:rPr>
        <w:t>.</w:t>
      </w:r>
      <w:proofErr w:type="gramEnd"/>
      <w:r w:rsidRPr="00CB6FD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2015. </w:t>
      </w:r>
      <w:r w:rsidRPr="00CB6FD8">
        <w:rPr>
          <w:bCs/>
          <w:sz w:val="22"/>
          <w:szCs w:val="22"/>
        </w:rPr>
        <w:t>Thermoregulation across thermal environments in a nocturnal gecko</w:t>
      </w:r>
      <w:r>
        <w:rPr>
          <w:bCs/>
          <w:sz w:val="22"/>
          <w:szCs w:val="22"/>
        </w:rPr>
        <w:t xml:space="preserve">. </w:t>
      </w:r>
      <w:r>
        <w:rPr>
          <w:bCs/>
          <w:i/>
          <w:sz w:val="22"/>
          <w:szCs w:val="22"/>
        </w:rPr>
        <w:t>J</w:t>
      </w:r>
      <w:r>
        <w:rPr>
          <w:bCs/>
          <w:i/>
          <w:sz w:val="22"/>
          <w:szCs w:val="22"/>
        </w:rPr>
        <w:t>ournal of</w:t>
      </w:r>
      <w:r>
        <w:rPr>
          <w:bCs/>
          <w:i/>
          <w:sz w:val="22"/>
          <w:szCs w:val="22"/>
        </w:rPr>
        <w:t xml:space="preserve"> Zool</w:t>
      </w:r>
      <w:r>
        <w:rPr>
          <w:bCs/>
          <w:i/>
          <w:sz w:val="22"/>
          <w:szCs w:val="22"/>
        </w:rPr>
        <w:t>ogy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296:208-216</w:t>
      </w:r>
      <w:r>
        <w:rPr>
          <w:bCs/>
          <w:sz w:val="22"/>
          <w:szCs w:val="22"/>
        </w:rPr>
        <w:t>.</w:t>
      </w:r>
    </w:p>
    <w:p w:rsidR="00721AAA" w:rsidRPr="00A6659D" w:rsidRDefault="00721AAA" w:rsidP="00721AAA">
      <w:pPr>
        <w:spacing w:before="120"/>
        <w:ind w:left="426" w:hanging="426"/>
        <w:rPr>
          <w:rFonts w:ascii="Times" w:hAnsi="Times"/>
          <w:sz w:val="22"/>
          <w:szCs w:val="22"/>
        </w:rPr>
      </w:pPr>
      <w:proofErr w:type="gramStart"/>
      <w:r w:rsidRPr="00A6659D">
        <w:rPr>
          <w:sz w:val="22"/>
          <w:szCs w:val="22"/>
        </w:rPr>
        <w:t>Boyle</w:t>
      </w:r>
      <w:r w:rsidRPr="00A6659D">
        <w:rPr>
          <w:sz w:val="22"/>
          <w:szCs w:val="22"/>
          <w:vertAlign w:val="subscript"/>
        </w:rPr>
        <w:t xml:space="preserve"> </w:t>
      </w:r>
      <w:r w:rsidRPr="00A6659D">
        <w:rPr>
          <w:sz w:val="22"/>
          <w:szCs w:val="22"/>
        </w:rPr>
        <w:t>,</w:t>
      </w:r>
      <w:proofErr w:type="gramEnd"/>
      <w:r w:rsidRPr="00A6659D">
        <w:rPr>
          <w:sz w:val="22"/>
          <w:szCs w:val="22"/>
        </w:rPr>
        <w:t xml:space="preserve"> M., J. Hone, </w:t>
      </w:r>
      <w:r w:rsidRPr="00A6659D">
        <w:rPr>
          <w:b/>
          <w:sz w:val="22"/>
          <w:szCs w:val="22"/>
        </w:rPr>
        <w:t xml:space="preserve">L.E. </w:t>
      </w:r>
      <w:proofErr w:type="spellStart"/>
      <w:r w:rsidRPr="00A6659D">
        <w:rPr>
          <w:b/>
          <w:sz w:val="22"/>
          <w:szCs w:val="22"/>
        </w:rPr>
        <w:t>Schwanz</w:t>
      </w:r>
      <w:proofErr w:type="spellEnd"/>
      <w:r w:rsidRPr="00A6659D">
        <w:rPr>
          <w:sz w:val="22"/>
          <w:szCs w:val="22"/>
        </w:rPr>
        <w:t xml:space="preserve">, and A. Georges. </w:t>
      </w:r>
      <w:r w:rsidR="00241D59">
        <w:rPr>
          <w:sz w:val="22"/>
          <w:szCs w:val="22"/>
        </w:rPr>
        <w:t xml:space="preserve">2014. </w:t>
      </w:r>
      <w:r w:rsidRPr="00A6659D">
        <w:rPr>
          <w:sz w:val="22"/>
          <w:szCs w:val="22"/>
        </w:rPr>
        <w:t xml:space="preserve">Under what conditions do climate-driven sex ratios enhance versus diminish population persistence? </w:t>
      </w:r>
      <w:r w:rsidRPr="00A6659D">
        <w:rPr>
          <w:i/>
          <w:sz w:val="22"/>
          <w:szCs w:val="22"/>
        </w:rPr>
        <w:t>Ecology and Evolution</w:t>
      </w:r>
      <w:r>
        <w:rPr>
          <w:i/>
          <w:sz w:val="22"/>
          <w:szCs w:val="22"/>
        </w:rPr>
        <w:t xml:space="preserve"> </w:t>
      </w:r>
      <w:r w:rsidR="00241D59">
        <w:rPr>
          <w:sz w:val="22"/>
          <w:szCs w:val="22"/>
        </w:rPr>
        <w:t>4:4522-4533</w:t>
      </w:r>
      <w:r w:rsidRPr="00A6659D">
        <w:rPr>
          <w:i/>
          <w:sz w:val="22"/>
          <w:szCs w:val="22"/>
        </w:rPr>
        <w:t>.</w:t>
      </w:r>
    </w:p>
    <w:p w:rsidR="00721AAA" w:rsidRPr="00A6659D" w:rsidRDefault="00721AAA" w:rsidP="00721AAA">
      <w:pPr>
        <w:spacing w:before="120"/>
        <w:ind w:left="426" w:hanging="426"/>
        <w:rPr>
          <w:rFonts w:ascii="Times" w:hAnsi="Times"/>
          <w:sz w:val="22"/>
          <w:szCs w:val="22"/>
        </w:rPr>
      </w:pPr>
      <w:proofErr w:type="gramStart"/>
      <w:r w:rsidRPr="00A6659D">
        <w:rPr>
          <w:sz w:val="22"/>
          <w:szCs w:val="22"/>
        </w:rPr>
        <w:t xml:space="preserve">Harts, A.M.F., </w:t>
      </w:r>
      <w:r w:rsidRPr="00A6659D">
        <w:rPr>
          <w:b/>
          <w:sz w:val="22"/>
          <w:szCs w:val="22"/>
        </w:rPr>
        <w:t xml:space="preserve">L.E. </w:t>
      </w:r>
      <w:proofErr w:type="spellStart"/>
      <w:r w:rsidRPr="00A6659D">
        <w:rPr>
          <w:b/>
          <w:sz w:val="22"/>
          <w:szCs w:val="22"/>
        </w:rPr>
        <w:t>Schwanz</w:t>
      </w:r>
      <w:proofErr w:type="spellEnd"/>
      <w:r>
        <w:rPr>
          <w:sz w:val="22"/>
          <w:szCs w:val="22"/>
        </w:rPr>
        <w:t>,</w:t>
      </w:r>
      <w:r w:rsidRPr="00A6659D">
        <w:rPr>
          <w:sz w:val="22"/>
          <w:szCs w:val="22"/>
        </w:rPr>
        <w:t xml:space="preserve"> and H. </w:t>
      </w:r>
      <w:proofErr w:type="spellStart"/>
      <w:r w:rsidRPr="00A6659D">
        <w:rPr>
          <w:sz w:val="22"/>
          <w:szCs w:val="22"/>
        </w:rPr>
        <w:t>Kokko</w:t>
      </w:r>
      <w:proofErr w:type="spellEnd"/>
      <w:r w:rsidRPr="00A6659D">
        <w:rPr>
          <w:sz w:val="22"/>
          <w:szCs w:val="22"/>
        </w:rPr>
        <w:t>.</w:t>
      </w:r>
      <w:proofErr w:type="gramEnd"/>
      <w:r w:rsidRPr="00A6659D">
        <w:rPr>
          <w:sz w:val="22"/>
          <w:szCs w:val="22"/>
        </w:rPr>
        <w:t xml:space="preserve"> </w:t>
      </w:r>
      <w:r w:rsidRPr="00721AAA">
        <w:rPr>
          <w:sz w:val="22"/>
          <w:szCs w:val="22"/>
        </w:rPr>
        <w:t>2014</w:t>
      </w:r>
      <w:r>
        <w:rPr>
          <w:sz w:val="22"/>
          <w:szCs w:val="22"/>
        </w:rPr>
        <w:t>.</w:t>
      </w:r>
      <w:r w:rsidRPr="00A6659D">
        <w:rPr>
          <w:i/>
          <w:sz w:val="22"/>
          <w:szCs w:val="22"/>
        </w:rPr>
        <w:t xml:space="preserve"> </w:t>
      </w:r>
      <w:r w:rsidRPr="00A6659D">
        <w:rPr>
          <w:sz w:val="22"/>
          <w:szCs w:val="22"/>
        </w:rPr>
        <w:t xml:space="preserve">Demography can favour female-advantageous alleles. </w:t>
      </w:r>
      <w:proofErr w:type="gramStart"/>
      <w:r w:rsidRPr="00A6659D">
        <w:rPr>
          <w:i/>
          <w:sz w:val="22"/>
          <w:szCs w:val="22"/>
        </w:rPr>
        <w:t>Proceedings B</w:t>
      </w:r>
      <w:r>
        <w:rPr>
          <w:i/>
          <w:sz w:val="22"/>
          <w:szCs w:val="22"/>
        </w:rPr>
        <w:t xml:space="preserve"> </w:t>
      </w:r>
      <w:r w:rsidR="00E31F21">
        <w:rPr>
          <w:sz w:val="22"/>
          <w:szCs w:val="22"/>
        </w:rPr>
        <w:t>281 (1790)</w:t>
      </w:r>
      <w:r w:rsidRPr="00A6659D">
        <w:rPr>
          <w:i/>
          <w:sz w:val="22"/>
          <w:szCs w:val="22"/>
        </w:rPr>
        <w:t>.</w:t>
      </w:r>
      <w:proofErr w:type="gramEnd"/>
    </w:p>
    <w:p w:rsidR="00CA5DBF" w:rsidRDefault="00CA5DBF" w:rsidP="00CA5DBF">
      <w:pPr>
        <w:spacing w:before="120"/>
        <w:ind w:left="426" w:hanging="426"/>
        <w:rPr>
          <w:i/>
          <w:sz w:val="22"/>
          <w:szCs w:val="22"/>
        </w:rPr>
      </w:pPr>
      <w:proofErr w:type="gramStart"/>
      <w:r w:rsidRPr="00A6659D">
        <w:rPr>
          <w:sz w:val="22"/>
          <w:szCs w:val="22"/>
        </w:rPr>
        <w:t>Boyle</w:t>
      </w:r>
      <w:r w:rsidRPr="00A6659D">
        <w:rPr>
          <w:sz w:val="22"/>
          <w:szCs w:val="22"/>
          <w:vertAlign w:val="subscript"/>
        </w:rPr>
        <w:t xml:space="preserve"> </w:t>
      </w:r>
      <w:r w:rsidRPr="00A6659D">
        <w:rPr>
          <w:sz w:val="22"/>
          <w:szCs w:val="22"/>
        </w:rPr>
        <w:t>,</w:t>
      </w:r>
      <w:proofErr w:type="gramEnd"/>
      <w:r w:rsidRPr="00A6659D">
        <w:rPr>
          <w:sz w:val="22"/>
          <w:szCs w:val="22"/>
        </w:rPr>
        <w:t xml:space="preserve"> M., </w:t>
      </w:r>
      <w:r w:rsidRPr="00A6659D">
        <w:rPr>
          <w:b/>
          <w:sz w:val="22"/>
          <w:szCs w:val="22"/>
        </w:rPr>
        <w:t xml:space="preserve">L.E. </w:t>
      </w:r>
      <w:proofErr w:type="spellStart"/>
      <w:r w:rsidRPr="00A6659D">
        <w:rPr>
          <w:b/>
          <w:sz w:val="22"/>
          <w:szCs w:val="22"/>
        </w:rPr>
        <w:t>Schwanz</w:t>
      </w:r>
      <w:proofErr w:type="spellEnd"/>
      <w:r w:rsidRPr="00A6659D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J. Hone, and A. Georges</w:t>
      </w:r>
      <w:r w:rsidRPr="00A6659D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2014.</w:t>
      </w:r>
      <w:r w:rsidRPr="00A6659D">
        <w:rPr>
          <w:i/>
          <w:sz w:val="22"/>
          <w:szCs w:val="22"/>
        </w:rPr>
        <w:t xml:space="preserve"> </w:t>
      </w:r>
      <w:r w:rsidRPr="00A6659D">
        <w:rPr>
          <w:sz w:val="22"/>
          <w:szCs w:val="22"/>
        </w:rPr>
        <w:t>How do climate-linked sex ratios and dispersal limit range boundaries in reptiles?</w:t>
      </w:r>
      <w:r w:rsidRPr="00A6659D">
        <w:rPr>
          <w:i/>
          <w:sz w:val="22"/>
          <w:szCs w:val="22"/>
        </w:rPr>
        <w:t xml:space="preserve"> BMC Ecology</w:t>
      </w:r>
      <w:r w:rsidR="00721AAA">
        <w:rPr>
          <w:i/>
          <w:sz w:val="22"/>
          <w:szCs w:val="22"/>
        </w:rPr>
        <w:t xml:space="preserve"> </w:t>
      </w:r>
      <w:r w:rsidR="00721AAA">
        <w:rPr>
          <w:sz w:val="22"/>
          <w:szCs w:val="22"/>
        </w:rPr>
        <w:t>14:19</w:t>
      </w:r>
      <w:r w:rsidRPr="00A6659D">
        <w:rPr>
          <w:i/>
          <w:sz w:val="22"/>
          <w:szCs w:val="22"/>
        </w:rPr>
        <w:t>.</w:t>
      </w:r>
    </w:p>
    <w:p w:rsidR="00721AAA" w:rsidRPr="00721AAA" w:rsidRDefault="00721AAA" w:rsidP="00721AAA">
      <w:pPr>
        <w:pStyle w:val="ListParagraph"/>
        <w:numPr>
          <w:ilvl w:val="0"/>
          <w:numId w:val="6"/>
        </w:numPr>
        <w:rPr>
          <w:rStyle w:val="Strong"/>
          <w:b w:val="0"/>
          <w:sz w:val="22"/>
          <w:szCs w:val="22"/>
        </w:rPr>
      </w:pPr>
      <w:r w:rsidRPr="00721AAA">
        <w:rPr>
          <w:b/>
          <w:sz w:val="22"/>
          <w:szCs w:val="22"/>
        </w:rPr>
        <w:t>Population press coverage</w:t>
      </w:r>
      <w:r w:rsidRPr="00721AAA">
        <w:rPr>
          <w:sz w:val="22"/>
          <w:szCs w:val="22"/>
        </w:rPr>
        <w:t xml:space="preserve"> in </w:t>
      </w:r>
      <w:r w:rsidRPr="00721AAA">
        <w:rPr>
          <w:rStyle w:val="Strong"/>
          <w:b w:val="0"/>
          <w:sz w:val="22"/>
          <w:szCs w:val="22"/>
        </w:rPr>
        <w:t xml:space="preserve">BBC Nature http://www.bbc.co.uk/nature/28212783's </w:t>
      </w:r>
    </w:p>
    <w:p w:rsidR="00721AAA" w:rsidRPr="00721AAA" w:rsidRDefault="00721AAA" w:rsidP="00721AAA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721AAA">
        <w:rPr>
          <w:rStyle w:val="Strong"/>
          <w:sz w:val="22"/>
          <w:szCs w:val="22"/>
        </w:rPr>
        <w:t>Invited blog</w:t>
      </w:r>
      <w:r w:rsidRPr="00721AAA">
        <w:rPr>
          <w:rStyle w:val="Strong"/>
          <w:b w:val="0"/>
          <w:sz w:val="22"/>
          <w:szCs w:val="22"/>
        </w:rPr>
        <w:t xml:space="preserve"> at BMC Ecology http://blogs.biomedcentral.com/bmcseriesblog/2014/07/10/can-a-bounty-of-females-save-reptile-species-from-climate-change/</w:t>
      </w:r>
    </w:p>
    <w:p w:rsidR="00CA5DBF" w:rsidRDefault="00CA5DBF" w:rsidP="00CA5DBF">
      <w:pPr>
        <w:spacing w:before="120"/>
        <w:ind w:left="426" w:hanging="426"/>
        <w:rPr>
          <w:rFonts w:ascii="Times" w:hAnsi="Times"/>
          <w:sz w:val="22"/>
          <w:szCs w:val="22"/>
        </w:rPr>
      </w:pPr>
      <w:proofErr w:type="spellStart"/>
      <w:proofErr w:type="gramStart"/>
      <w:r>
        <w:rPr>
          <w:rFonts w:ascii="Times" w:hAnsi="Times"/>
          <w:sz w:val="22"/>
          <w:szCs w:val="22"/>
        </w:rPr>
        <w:t>Esquerré</w:t>
      </w:r>
      <w:proofErr w:type="spellEnd"/>
      <w:r>
        <w:rPr>
          <w:rFonts w:ascii="Times" w:hAnsi="Times"/>
          <w:sz w:val="22"/>
          <w:szCs w:val="22"/>
        </w:rPr>
        <w:t xml:space="preserve">, D., J.S. Keogh and </w:t>
      </w:r>
      <w:r w:rsidRPr="003821FF">
        <w:rPr>
          <w:rFonts w:ascii="Times" w:hAnsi="Times"/>
          <w:b/>
          <w:sz w:val="22"/>
          <w:szCs w:val="22"/>
        </w:rPr>
        <w:t xml:space="preserve">L.E. </w:t>
      </w:r>
      <w:proofErr w:type="spellStart"/>
      <w:r w:rsidRPr="003821FF">
        <w:rPr>
          <w:rFonts w:ascii="Times" w:hAnsi="Times"/>
          <w:b/>
          <w:sz w:val="22"/>
          <w:szCs w:val="22"/>
        </w:rPr>
        <w:t>Schwanz</w:t>
      </w:r>
      <w:proofErr w:type="spellEnd"/>
      <w:r>
        <w:rPr>
          <w:rFonts w:ascii="Times" w:hAnsi="Times"/>
          <w:sz w:val="22"/>
          <w:szCs w:val="22"/>
        </w:rPr>
        <w:t>.</w:t>
      </w:r>
      <w:proofErr w:type="gramEnd"/>
      <w:r>
        <w:rPr>
          <w:rFonts w:ascii="Times" w:hAnsi="Times"/>
          <w:sz w:val="22"/>
          <w:szCs w:val="22"/>
        </w:rPr>
        <w:t xml:space="preserve"> 2014. </w:t>
      </w:r>
      <w:r w:rsidRPr="003821FF">
        <w:rPr>
          <w:rFonts w:ascii="Times" w:hAnsi="Times"/>
          <w:sz w:val="22"/>
          <w:szCs w:val="22"/>
        </w:rPr>
        <w:t xml:space="preserve">The influence of incubation temperature on morphological, physiological and behavioural traits in </w:t>
      </w:r>
      <w:proofErr w:type="spellStart"/>
      <w:r w:rsidRPr="003821FF">
        <w:rPr>
          <w:rFonts w:ascii="Times" w:hAnsi="Times"/>
          <w:sz w:val="22"/>
          <w:szCs w:val="22"/>
        </w:rPr>
        <w:t>jacky</w:t>
      </w:r>
      <w:proofErr w:type="spellEnd"/>
      <w:r w:rsidRPr="003821FF">
        <w:rPr>
          <w:rFonts w:ascii="Times" w:hAnsi="Times"/>
          <w:sz w:val="22"/>
          <w:szCs w:val="22"/>
        </w:rPr>
        <w:t xml:space="preserve"> dragons (</w:t>
      </w:r>
      <w:proofErr w:type="spellStart"/>
      <w:r w:rsidRPr="003821FF">
        <w:rPr>
          <w:rFonts w:ascii="Times" w:hAnsi="Times"/>
          <w:i/>
          <w:sz w:val="22"/>
          <w:szCs w:val="22"/>
        </w:rPr>
        <w:t>Amphibolurus</w:t>
      </w:r>
      <w:proofErr w:type="spellEnd"/>
      <w:r w:rsidRPr="003821FF">
        <w:rPr>
          <w:rFonts w:ascii="Times" w:hAnsi="Times"/>
          <w:i/>
          <w:sz w:val="22"/>
          <w:szCs w:val="22"/>
        </w:rPr>
        <w:t xml:space="preserve"> </w:t>
      </w:r>
      <w:proofErr w:type="spellStart"/>
      <w:r w:rsidRPr="003821FF">
        <w:rPr>
          <w:rFonts w:ascii="Times" w:hAnsi="Times"/>
          <w:i/>
          <w:sz w:val="22"/>
          <w:szCs w:val="22"/>
        </w:rPr>
        <w:t>muricatus</w:t>
      </w:r>
      <w:proofErr w:type="spellEnd"/>
      <w:r w:rsidRPr="003821FF">
        <w:rPr>
          <w:rFonts w:ascii="Times" w:hAnsi="Times"/>
          <w:sz w:val="22"/>
          <w:szCs w:val="22"/>
        </w:rPr>
        <w:t>)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i/>
          <w:sz w:val="22"/>
          <w:szCs w:val="22"/>
        </w:rPr>
        <w:t>Journal of Thermal Biology</w:t>
      </w:r>
      <w:r>
        <w:rPr>
          <w:rFonts w:ascii="Times" w:hAnsi="Times"/>
          <w:sz w:val="22"/>
          <w:szCs w:val="22"/>
        </w:rPr>
        <w:t xml:space="preserve"> 43:33-39.</w:t>
      </w:r>
    </w:p>
    <w:p w:rsidR="00A6659D" w:rsidRPr="00A6659D" w:rsidRDefault="00A6659D" w:rsidP="00A6659D">
      <w:pPr>
        <w:spacing w:before="120"/>
        <w:ind w:left="426" w:hanging="426"/>
        <w:rPr>
          <w:b/>
          <w:sz w:val="22"/>
          <w:szCs w:val="22"/>
        </w:rPr>
      </w:pPr>
      <w:proofErr w:type="spellStart"/>
      <w:r w:rsidRPr="0051353A">
        <w:rPr>
          <w:b/>
          <w:sz w:val="22"/>
          <w:szCs w:val="22"/>
        </w:rPr>
        <w:t>Schwanz</w:t>
      </w:r>
      <w:proofErr w:type="spellEnd"/>
      <w:r w:rsidRPr="0051353A">
        <w:rPr>
          <w:b/>
          <w:sz w:val="22"/>
          <w:szCs w:val="22"/>
        </w:rPr>
        <w:t>, L.E.</w:t>
      </w:r>
      <w:r w:rsidRPr="0051353A">
        <w:rPr>
          <w:sz w:val="22"/>
          <w:szCs w:val="22"/>
        </w:rPr>
        <w:t xml:space="preserve">, K.A. Robert. </w:t>
      </w:r>
      <w:r>
        <w:rPr>
          <w:rFonts w:ascii="Times" w:hAnsi="Times"/>
          <w:sz w:val="22"/>
          <w:szCs w:val="22"/>
        </w:rPr>
        <w:t xml:space="preserve">2014. </w:t>
      </w:r>
      <w:r w:rsidRPr="0051353A">
        <w:rPr>
          <w:sz w:val="22"/>
          <w:szCs w:val="22"/>
        </w:rPr>
        <w:t xml:space="preserve">Proximate and ultimate explanations of mammalian sex allocation in a marsupial model. </w:t>
      </w:r>
      <w:proofErr w:type="spellStart"/>
      <w:r w:rsidRPr="0051353A">
        <w:rPr>
          <w:i/>
          <w:sz w:val="22"/>
          <w:szCs w:val="22"/>
        </w:rPr>
        <w:t>Behavioral</w:t>
      </w:r>
      <w:proofErr w:type="spellEnd"/>
      <w:r w:rsidRPr="0051353A">
        <w:rPr>
          <w:i/>
          <w:sz w:val="22"/>
          <w:szCs w:val="22"/>
        </w:rPr>
        <w:t xml:space="preserve"> Ecology and </w:t>
      </w:r>
      <w:proofErr w:type="spellStart"/>
      <w:r w:rsidRPr="0051353A">
        <w:rPr>
          <w:i/>
          <w:sz w:val="22"/>
          <w:szCs w:val="22"/>
        </w:rPr>
        <w:t>Sociobiology</w:t>
      </w:r>
      <w:proofErr w:type="spellEnd"/>
      <w:r>
        <w:rPr>
          <w:i/>
          <w:sz w:val="22"/>
          <w:szCs w:val="22"/>
        </w:rPr>
        <w:t xml:space="preserve"> </w:t>
      </w:r>
      <w:r w:rsidR="00CA5DBF" w:rsidRPr="00CA5DBF">
        <w:rPr>
          <w:sz w:val="22"/>
          <w:szCs w:val="22"/>
        </w:rPr>
        <w:t>68:1085-1096</w:t>
      </w:r>
      <w:r>
        <w:rPr>
          <w:sz w:val="22"/>
          <w:szCs w:val="22"/>
        </w:rPr>
        <w:t>.</w:t>
      </w:r>
    </w:p>
    <w:p w:rsidR="00254CD3" w:rsidRPr="00254CD3" w:rsidRDefault="00254CD3" w:rsidP="00FB4A25">
      <w:pPr>
        <w:spacing w:before="120"/>
        <w:ind w:left="426" w:hanging="426"/>
        <w:rPr>
          <w:b/>
          <w:sz w:val="22"/>
          <w:szCs w:val="22"/>
        </w:rPr>
      </w:pPr>
      <w:proofErr w:type="gramStart"/>
      <w:r w:rsidRPr="00254CD3">
        <w:rPr>
          <w:sz w:val="22"/>
          <w:szCs w:val="22"/>
        </w:rPr>
        <w:t xml:space="preserve">Roche, DG, </w:t>
      </w:r>
      <w:proofErr w:type="spellStart"/>
      <w:r w:rsidRPr="00254CD3">
        <w:rPr>
          <w:sz w:val="22"/>
          <w:szCs w:val="22"/>
        </w:rPr>
        <w:t>Lanfear</w:t>
      </w:r>
      <w:proofErr w:type="spellEnd"/>
      <w:r w:rsidRPr="00254CD3">
        <w:rPr>
          <w:sz w:val="22"/>
          <w:szCs w:val="22"/>
        </w:rPr>
        <w:t xml:space="preserve">, R, Binning, SA, </w:t>
      </w:r>
      <w:proofErr w:type="spellStart"/>
      <w:r w:rsidRPr="00254CD3">
        <w:rPr>
          <w:sz w:val="22"/>
          <w:szCs w:val="22"/>
        </w:rPr>
        <w:t>Haff</w:t>
      </w:r>
      <w:proofErr w:type="spellEnd"/>
      <w:r w:rsidRPr="00254CD3">
        <w:rPr>
          <w:sz w:val="22"/>
          <w:szCs w:val="22"/>
        </w:rPr>
        <w:t xml:space="preserve">, TM, </w:t>
      </w:r>
      <w:proofErr w:type="spellStart"/>
      <w:r w:rsidRPr="00254CD3">
        <w:rPr>
          <w:rStyle w:val="Strong"/>
          <w:sz w:val="22"/>
          <w:szCs w:val="22"/>
        </w:rPr>
        <w:t>Schwanz</w:t>
      </w:r>
      <w:proofErr w:type="spellEnd"/>
      <w:r w:rsidRPr="00254CD3">
        <w:rPr>
          <w:rStyle w:val="Strong"/>
          <w:sz w:val="22"/>
          <w:szCs w:val="22"/>
        </w:rPr>
        <w:t>, LE</w:t>
      </w:r>
      <w:r w:rsidRPr="00254CD3">
        <w:rPr>
          <w:sz w:val="22"/>
          <w:szCs w:val="22"/>
        </w:rPr>
        <w:t xml:space="preserve">, Cain, KE, </w:t>
      </w:r>
      <w:proofErr w:type="spellStart"/>
      <w:r w:rsidRPr="00254CD3">
        <w:rPr>
          <w:sz w:val="22"/>
          <w:szCs w:val="22"/>
        </w:rPr>
        <w:t>Kokko</w:t>
      </w:r>
      <w:proofErr w:type="spellEnd"/>
      <w:r w:rsidRPr="00254CD3">
        <w:rPr>
          <w:sz w:val="22"/>
          <w:szCs w:val="22"/>
        </w:rPr>
        <w:t xml:space="preserve">, H, </w:t>
      </w:r>
      <w:proofErr w:type="spellStart"/>
      <w:r w:rsidRPr="00254CD3">
        <w:rPr>
          <w:sz w:val="22"/>
          <w:szCs w:val="22"/>
        </w:rPr>
        <w:t>Jennions</w:t>
      </w:r>
      <w:proofErr w:type="spellEnd"/>
      <w:r w:rsidRPr="00254CD3">
        <w:rPr>
          <w:sz w:val="22"/>
          <w:szCs w:val="22"/>
        </w:rPr>
        <w:t xml:space="preserve">, MD, </w:t>
      </w:r>
      <w:proofErr w:type="spellStart"/>
      <w:r w:rsidRPr="00254CD3">
        <w:rPr>
          <w:sz w:val="22"/>
          <w:szCs w:val="22"/>
        </w:rPr>
        <w:t>Kruuk</w:t>
      </w:r>
      <w:proofErr w:type="spellEnd"/>
      <w:r w:rsidRPr="00254CD3">
        <w:rPr>
          <w:sz w:val="22"/>
          <w:szCs w:val="22"/>
        </w:rPr>
        <w:t>, LEB.</w:t>
      </w:r>
      <w:proofErr w:type="gramEnd"/>
      <w:r w:rsidRPr="00254CD3">
        <w:rPr>
          <w:sz w:val="22"/>
          <w:szCs w:val="22"/>
        </w:rPr>
        <w:t xml:space="preserve"> 2014. Troubleshooting public data archiving: suggestions to increase participation. </w:t>
      </w:r>
      <w:proofErr w:type="spellStart"/>
      <w:r w:rsidRPr="00CA5DBF">
        <w:rPr>
          <w:i/>
          <w:sz w:val="22"/>
          <w:szCs w:val="22"/>
        </w:rPr>
        <w:t>PLoS</w:t>
      </w:r>
      <w:proofErr w:type="spellEnd"/>
      <w:r w:rsidRPr="00CA5DBF">
        <w:rPr>
          <w:i/>
          <w:sz w:val="22"/>
          <w:szCs w:val="22"/>
        </w:rPr>
        <w:t xml:space="preserve"> Biology</w:t>
      </w:r>
      <w:r w:rsidRPr="00254CD3">
        <w:rPr>
          <w:sz w:val="22"/>
          <w:szCs w:val="22"/>
        </w:rPr>
        <w:t xml:space="preserve"> 12(1): e1001779.</w:t>
      </w:r>
    </w:p>
    <w:p w:rsidR="00FB4A25" w:rsidRPr="0051353A" w:rsidRDefault="00FB4A25" w:rsidP="00FB4A25">
      <w:pPr>
        <w:spacing w:before="120"/>
        <w:ind w:left="426" w:hanging="426"/>
        <w:rPr>
          <w:i/>
          <w:sz w:val="22"/>
          <w:szCs w:val="22"/>
        </w:rPr>
      </w:pPr>
      <w:proofErr w:type="spellStart"/>
      <w:proofErr w:type="gramStart"/>
      <w:r w:rsidRPr="0051353A">
        <w:rPr>
          <w:b/>
          <w:sz w:val="22"/>
          <w:szCs w:val="22"/>
        </w:rPr>
        <w:t>Schwanz</w:t>
      </w:r>
      <w:proofErr w:type="spellEnd"/>
      <w:r w:rsidRPr="0051353A">
        <w:rPr>
          <w:b/>
          <w:sz w:val="22"/>
          <w:szCs w:val="22"/>
        </w:rPr>
        <w:t>, L.E.</w:t>
      </w:r>
      <w:r w:rsidRPr="0051353A">
        <w:rPr>
          <w:sz w:val="22"/>
          <w:szCs w:val="22"/>
        </w:rPr>
        <w:t xml:space="preserve"> </w:t>
      </w:r>
      <w:r>
        <w:rPr>
          <w:sz w:val="22"/>
          <w:szCs w:val="22"/>
        </w:rPr>
        <w:t>2013.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51353A">
        <w:rPr>
          <w:sz w:val="22"/>
          <w:szCs w:val="22"/>
        </w:rPr>
        <w:t>Untangling the links between climate and demography for reptiles with environmental sex determination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Pr="0051353A">
        <w:rPr>
          <w:i/>
          <w:sz w:val="22"/>
          <w:szCs w:val="22"/>
        </w:rPr>
        <w:t>Animal Conservation</w:t>
      </w:r>
      <w:r>
        <w:rPr>
          <w:i/>
          <w:sz w:val="22"/>
          <w:szCs w:val="22"/>
        </w:rPr>
        <w:t xml:space="preserve"> </w:t>
      </w:r>
      <w:r w:rsidR="00E470D0" w:rsidRPr="00E470D0">
        <w:rPr>
          <w:sz w:val="22"/>
          <w:szCs w:val="22"/>
        </w:rPr>
        <w:t>16:495-497</w:t>
      </w:r>
      <w:r w:rsidRPr="0051353A">
        <w:rPr>
          <w:i/>
          <w:sz w:val="22"/>
          <w:szCs w:val="22"/>
        </w:rPr>
        <w:t>.</w:t>
      </w:r>
    </w:p>
    <w:p w:rsidR="00172BF3" w:rsidRPr="00D930B5" w:rsidRDefault="00172BF3" w:rsidP="00172BF3">
      <w:pPr>
        <w:spacing w:before="120" w:after="120"/>
        <w:ind w:left="425" w:hanging="425"/>
        <w:rPr>
          <w:sz w:val="22"/>
          <w:szCs w:val="22"/>
        </w:rPr>
      </w:pPr>
      <w:proofErr w:type="spellStart"/>
      <w:r w:rsidRPr="006E2A1A">
        <w:rPr>
          <w:b/>
          <w:sz w:val="22"/>
          <w:szCs w:val="22"/>
        </w:rPr>
        <w:t>Schwanz</w:t>
      </w:r>
      <w:proofErr w:type="spellEnd"/>
      <w:r w:rsidRPr="006E2A1A">
        <w:rPr>
          <w:b/>
          <w:sz w:val="22"/>
          <w:szCs w:val="22"/>
        </w:rPr>
        <w:t>, L.E.</w:t>
      </w:r>
      <w:r w:rsidRPr="00D930B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T. </w:t>
      </w:r>
      <w:proofErr w:type="spellStart"/>
      <w:r>
        <w:rPr>
          <w:sz w:val="22"/>
          <w:szCs w:val="22"/>
        </w:rPr>
        <w:t>Ezaz</w:t>
      </w:r>
      <w:proofErr w:type="spellEnd"/>
      <w:r>
        <w:rPr>
          <w:sz w:val="22"/>
          <w:szCs w:val="22"/>
        </w:rPr>
        <w:t>, B. Gruber, A.</w:t>
      </w:r>
      <w:r w:rsidRPr="00D930B5">
        <w:rPr>
          <w:sz w:val="22"/>
          <w:szCs w:val="22"/>
        </w:rPr>
        <w:t xml:space="preserve"> Georges. </w:t>
      </w:r>
      <w:r w:rsidR="00FB4A25">
        <w:rPr>
          <w:sz w:val="22"/>
          <w:szCs w:val="22"/>
        </w:rPr>
        <w:t xml:space="preserve">2013. </w:t>
      </w:r>
      <w:r w:rsidRPr="00D930B5">
        <w:rPr>
          <w:sz w:val="22"/>
          <w:szCs w:val="22"/>
        </w:rPr>
        <w:t>Novel evolutionary transitions between sex-determining mechanism</w:t>
      </w:r>
      <w:r>
        <w:rPr>
          <w:sz w:val="22"/>
          <w:szCs w:val="22"/>
        </w:rPr>
        <w:t xml:space="preserve">s. </w:t>
      </w:r>
      <w:r w:rsidR="00FB4A25">
        <w:rPr>
          <w:i/>
          <w:sz w:val="22"/>
          <w:szCs w:val="22"/>
        </w:rPr>
        <w:t>Journal of Evolutionary</w:t>
      </w:r>
      <w:r>
        <w:rPr>
          <w:i/>
          <w:sz w:val="22"/>
          <w:szCs w:val="22"/>
        </w:rPr>
        <w:t xml:space="preserve"> Biology </w:t>
      </w:r>
      <w:r w:rsidR="00E470D0" w:rsidRPr="00E470D0">
        <w:rPr>
          <w:rFonts w:eastAsia="Calibri"/>
          <w:sz w:val="22"/>
          <w:szCs w:val="22"/>
          <w:lang w:eastAsia="en-AU"/>
        </w:rPr>
        <w:t>26: 2544–2557</w:t>
      </w:r>
      <w:r>
        <w:rPr>
          <w:sz w:val="22"/>
          <w:szCs w:val="22"/>
        </w:rPr>
        <w:t>.</w:t>
      </w:r>
    </w:p>
    <w:p w:rsidR="006B12BE" w:rsidRPr="006B12BE" w:rsidRDefault="006B12BE" w:rsidP="006B12BE">
      <w:pPr>
        <w:ind w:left="567" w:hanging="567"/>
        <w:rPr>
          <w:sz w:val="22"/>
          <w:szCs w:val="22"/>
        </w:rPr>
      </w:pPr>
      <w:proofErr w:type="gramStart"/>
      <w:r w:rsidRPr="006B12BE">
        <w:rPr>
          <w:sz w:val="22"/>
          <w:szCs w:val="22"/>
        </w:rPr>
        <w:t xml:space="preserve">Robert, K.A., and </w:t>
      </w:r>
      <w:r w:rsidRPr="006B12BE">
        <w:rPr>
          <w:b/>
          <w:sz w:val="22"/>
          <w:szCs w:val="22"/>
        </w:rPr>
        <w:t>L. E. Schwanz</w:t>
      </w:r>
      <w:r w:rsidRPr="006B12BE">
        <w:rPr>
          <w:sz w:val="22"/>
          <w:szCs w:val="22"/>
        </w:rPr>
        <w:t>.</w:t>
      </w:r>
      <w:proofErr w:type="gramEnd"/>
      <w:r w:rsidRPr="006B12BE">
        <w:rPr>
          <w:sz w:val="22"/>
          <w:szCs w:val="22"/>
        </w:rPr>
        <w:t xml:space="preserve"> 2013</w:t>
      </w:r>
      <w:r>
        <w:rPr>
          <w:sz w:val="22"/>
          <w:szCs w:val="22"/>
        </w:rPr>
        <w:t>.</w:t>
      </w:r>
      <w:r w:rsidRPr="006B12BE">
        <w:rPr>
          <w:sz w:val="22"/>
          <w:szCs w:val="22"/>
        </w:rPr>
        <w:t xml:space="preserve"> Monitoring the health status of free-ranging tammar wallabies using haematology, serum biochemistry and parasite load. </w:t>
      </w:r>
      <w:r w:rsidRPr="006B12BE">
        <w:rPr>
          <w:i/>
          <w:sz w:val="22"/>
          <w:szCs w:val="22"/>
        </w:rPr>
        <w:t>Journal of Wildlife Management</w:t>
      </w:r>
      <w:r w:rsidRPr="006B12BE">
        <w:rPr>
          <w:sz w:val="22"/>
          <w:szCs w:val="22"/>
        </w:rPr>
        <w:t xml:space="preserve"> </w:t>
      </w:r>
      <w:r w:rsidR="003C31A2">
        <w:rPr>
          <w:sz w:val="22"/>
          <w:szCs w:val="22"/>
        </w:rPr>
        <w:t xml:space="preserve">77:1232-1243 </w:t>
      </w:r>
      <w:proofErr w:type="spellStart"/>
      <w:r w:rsidRPr="006B12BE">
        <w:rPr>
          <w:sz w:val="22"/>
          <w:szCs w:val="22"/>
        </w:rPr>
        <w:t>doi</w:t>
      </w:r>
      <w:proofErr w:type="spellEnd"/>
      <w:r w:rsidRPr="006B12BE">
        <w:rPr>
          <w:sz w:val="22"/>
          <w:szCs w:val="22"/>
        </w:rPr>
        <w:t>: 10.1002/jwmg.561.</w:t>
      </w:r>
    </w:p>
    <w:p w:rsidR="00172BF3" w:rsidRPr="00FC0E7B" w:rsidRDefault="00172BF3" w:rsidP="00172BF3">
      <w:pPr>
        <w:pStyle w:val="Heading1"/>
        <w:spacing w:before="120"/>
        <w:ind w:left="425" w:hanging="425"/>
        <w:rPr>
          <w:b w:val="0"/>
          <w:color w:val="0000FF" w:themeColor="hyperlink"/>
          <w:u w:val="single"/>
        </w:rPr>
      </w:pPr>
      <w:proofErr w:type="gramStart"/>
      <w:r>
        <w:rPr>
          <w:b w:val="0"/>
        </w:rPr>
        <w:lastRenderedPageBreak/>
        <w:t>Kahn</w:t>
      </w:r>
      <w:r w:rsidRPr="00FC0E7B">
        <w:rPr>
          <w:b w:val="0"/>
        </w:rPr>
        <w:t xml:space="preserve">, </w:t>
      </w:r>
      <w:r>
        <w:rPr>
          <w:b w:val="0"/>
        </w:rPr>
        <w:t>A. T.,</w:t>
      </w:r>
      <w:r w:rsidRPr="00FC0E7B">
        <w:t xml:space="preserve"> L. E. </w:t>
      </w:r>
      <w:proofErr w:type="spellStart"/>
      <w:r w:rsidRPr="00FC0E7B">
        <w:t>Schwanz</w:t>
      </w:r>
      <w:proofErr w:type="spellEnd"/>
      <w:r w:rsidRPr="00FC0E7B">
        <w:rPr>
          <w:b w:val="0"/>
        </w:rPr>
        <w:t xml:space="preserve"> and H</w:t>
      </w:r>
      <w:r>
        <w:rPr>
          <w:b w:val="0"/>
        </w:rPr>
        <w:t>.</w:t>
      </w:r>
      <w:r w:rsidRPr="00FC0E7B">
        <w:rPr>
          <w:b w:val="0"/>
        </w:rPr>
        <w:t xml:space="preserve"> </w:t>
      </w:r>
      <w:proofErr w:type="spellStart"/>
      <w:r w:rsidRPr="00FC0E7B">
        <w:rPr>
          <w:b w:val="0"/>
        </w:rPr>
        <w:t>Kokko</w:t>
      </w:r>
      <w:proofErr w:type="spellEnd"/>
      <w:r w:rsidRPr="00FC0E7B">
        <w:rPr>
          <w:b w:val="0"/>
        </w:rPr>
        <w:t>.</w:t>
      </w:r>
      <w:proofErr w:type="gramEnd"/>
      <w:r w:rsidRPr="00FC0E7B">
        <w:rPr>
          <w:b w:val="0"/>
        </w:rPr>
        <w:t xml:space="preserve"> </w:t>
      </w:r>
      <w:r w:rsidR="006B12BE">
        <w:rPr>
          <w:b w:val="0"/>
        </w:rPr>
        <w:t xml:space="preserve">2013. </w:t>
      </w:r>
      <w:r w:rsidRPr="00FC0E7B">
        <w:rPr>
          <w:b w:val="0"/>
        </w:rPr>
        <w:t>Paternity protection can provide a kick-start for the evolution of male-only parental care</w:t>
      </w:r>
      <w:r>
        <w:rPr>
          <w:b w:val="0"/>
        </w:rPr>
        <w:t xml:space="preserve">. </w:t>
      </w:r>
      <w:r>
        <w:rPr>
          <w:b w:val="0"/>
          <w:i/>
        </w:rPr>
        <w:t xml:space="preserve">Evolution </w:t>
      </w:r>
      <w:r w:rsidR="003C31A2">
        <w:rPr>
          <w:b w:val="0"/>
        </w:rPr>
        <w:t>67:2207-2217</w:t>
      </w:r>
      <w:r>
        <w:rPr>
          <w:b w:val="0"/>
        </w:rPr>
        <w:t>.</w:t>
      </w:r>
    </w:p>
    <w:p w:rsidR="00FC0E7B" w:rsidRDefault="00FC0E7B" w:rsidP="00FC0E7B">
      <w:pPr>
        <w:spacing w:before="120"/>
        <w:ind w:left="425" w:hanging="425"/>
        <w:rPr>
          <w:sz w:val="22"/>
          <w:szCs w:val="22"/>
        </w:rPr>
      </w:pPr>
      <w:proofErr w:type="spellStart"/>
      <w:r>
        <w:rPr>
          <w:sz w:val="22"/>
          <w:szCs w:val="22"/>
        </w:rPr>
        <w:t>Booksmythe</w:t>
      </w:r>
      <w:proofErr w:type="spellEnd"/>
      <w:r>
        <w:rPr>
          <w:sz w:val="22"/>
          <w:szCs w:val="22"/>
        </w:rPr>
        <w:t xml:space="preserve">, I., </w:t>
      </w:r>
      <w:r w:rsidRPr="00D930B5">
        <w:rPr>
          <w:b/>
          <w:sz w:val="22"/>
          <w:szCs w:val="22"/>
        </w:rPr>
        <w:t>L.E. Schwanz</w:t>
      </w:r>
      <w:r w:rsidR="003C31A2">
        <w:rPr>
          <w:sz w:val="22"/>
          <w:szCs w:val="22"/>
        </w:rPr>
        <w:t xml:space="preserve">, H. </w:t>
      </w:r>
      <w:proofErr w:type="spellStart"/>
      <w:r w:rsidR="003C31A2">
        <w:rPr>
          <w:sz w:val="22"/>
          <w:szCs w:val="22"/>
        </w:rPr>
        <w:t>Kokko</w:t>
      </w:r>
      <w:proofErr w:type="spellEnd"/>
      <w:r w:rsidR="003C31A2">
        <w:rPr>
          <w:sz w:val="22"/>
          <w:szCs w:val="22"/>
        </w:rPr>
        <w:t>. 2013</w:t>
      </w:r>
      <w:r>
        <w:rPr>
          <w:sz w:val="22"/>
          <w:szCs w:val="22"/>
        </w:rPr>
        <w:t xml:space="preserve">. The complex interplay of sex allocation and sexual selection. </w:t>
      </w:r>
      <w:r>
        <w:rPr>
          <w:i/>
          <w:sz w:val="22"/>
          <w:szCs w:val="22"/>
        </w:rPr>
        <w:t xml:space="preserve">Evolution </w:t>
      </w:r>
      <w:r w:rsidR="00FB7A83">
        <w:rPr>
          <w:sz w:val="22"/>
          <w:szCs w:val="22"/>
        </w:rPr>
        <w:t xml:space="preserve">67: 673-678. </w:t>
      </w:r>
      <w:r w:rsidRPr="00FC0E7B">
        <w:rPr>
          <w:sz w:val="22"/>
          <w:szCs w:val="22"/>
        </w:rPr>
        <w:t>DOI: 10.1111/evo.12003.</w:t>
      </w:r>
    </w:p>
    <w:p w:rsidR="00FC0E7B" w:rsidRDefault="00FC0E7B" w:rsidP="00172BF3">
      <w:pPr>
        <w:spacing w:before="120"/>
        <w:ind w:left="425" w:hanging="425"/>
        <w:rPr>
          <w:sz w:val="22"/>
          <w:szCs w:val="22"/>
        </w:rPr>
      </w:pPr>
      <w:r w:rsidRPr="00D930B5">
        <w:rPr>
          <w:b/>
          <w:sz w:val="22"/>
          <w:szCs w:val="22"/>
        </w:rPr>
        <w:t>Schwanz, L.E.</w:t>
      </w:r>
      <w:r>
        <w:rPr>
          <w:sz w:val="22"/>
          <w:szCs w:val="22"/>
        </w:rPr>
        <w:t xml:space="preserve">, K.A. Robert. 2012. </w:t>
      </w:r>
      <w:r w:rsidRPr="00D930B5">
        <w:rPr>
          <w:sz w:val="22"/>
          <w:szCs w:val="22"/>
        </w:rPr>
        <w:t>Reproductive ecology of wild Tammar wallabies in natural and developed habitats on Garden Island, Western Australia</w:t>
      </w:r>
      <w:r>
        <w:rPr>
          <w:b/>
        </w:rPr>
        <w:t xml:space="preserve">. </w:t>
      </w:r>
      <w:r>
        <w:rPr>
          <w:i/>
          <w:sz w:val="22"/>
          <w:szCs w:val="22"/>
        </w:rPr>
        <w:t xml:space="preserve">Australian Journal of Zoology </w:t>
      </w:r>
      <w:r>
        <w:rPr>
          <w:sz w:val="22"/>
          <w:szCs w:val="22"/>
        </w:rPr>
        <w:t>60:111-119.</w:t>
      </w:r>
    </w:p>
    <w:p w:rsidR="00FB4A25" w:rsidRPr="00873842" w:rsidRDefault="00FB4A25" w:rsidP="00FB4A25">
      <w:pPr>
        <w:numPr>
          <w:ilvl w:val="0"/>
          <w:numId w:val="3"/>
        </w:numPr>
        <w:tabs>
          <w:tab w:val="clear" w:pos="360"/>
          <w:tab w:val="left" w:pos="-1800"/>
          <w:tab w:val="num" w:pos="720"/>
        </w:tabs>
        <w:ind w:left="720"/>
        <w:rPr>
          <w:bCs/>
          <w:i/>
          <w:sz w:val="22"/>
          <w:szCs w:val="22"/>
        </w:rPr>
      </w:pPr>
      <w:r w:rsidRPr="00873842">
        <w:rPr>
          <w:b/>
          <w:bCs/>
          <w:sz w:val="22"/>
          <w:szCs w:val="22"/>
        </w:rPr>
        <w:t xml:space="preserve">Popular press coverage </w:t>
      </w:r>
      <w:r w:rsidRPr="00873842">
        <w:rPr>
          <w:bCs/>
          <w:sz w:val="22"/>
          <w:szCs w:val="22"/>
        </w:rPr>
        <w:t>in</w:t>
      </w:r>
      <w:r w:rsidRPr="00873842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Science Network Western Australia</w:t>
      </w:r>
    </w:p>
    <w:p w:rsidR="00021D10" w:rsidRDefault="00021D10" w:rsidP="00021D10">
      <w:pPr>
        <w:spacing w:before="120"/>
        <w:ind w:left="360" w:hanging="360"/>
        <w:rPr>
          <w:sz w:val="22"/>
          <w:szCs w:val="22"/>
        </w:rPr>
      </w:pPr>
      <w:proofErr w:type="spellStart"/>
      <w:proofErr w:type="gramStart"/>
      <w:r w:rsidRPr="000269F9">
        <w:rPr>
          <w:b/>
          <w:sz w:val="22"/>
          <w:szCs w:val="22"/>
        </w:rPr>
        <w:t>Schwanz</w:t>
      </w:r>
      <w:proofErr w:type="spellEnd"/>
      <w:r w:rsidRPr="000269F9">
        <w:rPr>
          <w:b/>
          <w:sz w:val="22"/>
          <w:szCs w:val="22"/>
        </w:rPr>
        <w:t>, L.E.</w:t>
      </w:r>
      <w:r w:rsidRPr="000269F9">
        <w:rPr>
          <w:sz w:val="22"/>
          <w:szCs w:val="22"/>
        </w:rPr>
        <w:t xml:space="preserve">, A. </w:t>
      </w:r>
      <w:proofErr w:type="spellStart"/>
      <w:r w:rsidRPr="000269F9">
        <w:rPr>
          <w:sz w:val="22"/>
          <w:szCs w:val="22"/>
        </w:rPr>
        <w:t>Previtali</w:t>
      </w:r>
      <w:proofErr w:type="spellEnd"/>
      <w:r w:rsidRPr="000269F9">
        <w:rPr>
          <w:sz w:val="22"/>
          <w:szCs w:val="22"/>
        </w:rPr>
        <w:t>, M. Gomes-</w:t>
      </w:r>
      <w:proofErr w:type="spellStart"/>
      <w:r w:rsidRPr="000269F9">
        <w:rPr>
          <w:sz w:val="22"/>
          <w:szCs w:val="22"/>
        </w:rPr>
        <w:t>Solecki</w:t>
      </w:r>
      <w:proofErr w:type="spellEnd"/>
      <w:r w:rsidRPr="000269F9">
        <w:rPr>
          <w:sz w:val="22"/>
          <w:szCs w:val="22"/>
        </w:rPr>
        <w:t xml:space="preserve">, D. </w:t>
      </w:r>
      <w:proofErr w:type="spellStart"/>
      <w:r w:rsidRPr="000269F9">
        <w:rPr>
          <w:sz w:val="22"/>
          <w:szCs w:val="22"/>
        </w:rPr>
        <w:t>Brisson</w:t>
      </w:r>
      <w:proofErr w:type="spellEnd"/>
      <w:r w:rsidRPr="000269F9">
        <w:rPr>
          <w:sz w:val="22"/>
          <w:szCs w:val="22"/>
        </w:rPr>
        <w:t xml:space="preserve">, and R.S. </w:t>
      </w:r>
      <w:proofErr w:type="spellStart"/>
      <w:r w:rsidRPr="000269F9">
        <w:rPr>
          <w:sz w:val="22"/>
          <w:szCs w:val="22"/>
        </w:rPr>
        <w:t>Ostfeld</w:t>
      </w:r>
      <w:proofErr w:type="spellEnd"/>
      <w:r w:rsidRPr="000269F9">
        <w:rPr>
          <w:sz w:val="22"/>
          <w:szCs w:val="22"/>
        </w:rPr>
        <w:t>.</w:t>
      </w:r>
      <w:proofErr w:type="gramEnd"/>
      <w:r w:rsidRPr="000269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2012. </w:t>
      </w:r>
      <w:proofErr w:type="spellStart"/>
      <w:r>
        <w:rPr>
          <w:sz w:val="22"/>
          <w:szCs w:val="22"/>
        </w:rPr>
        <w:t>Immunochallenge</w:t>
      </w:r>
      <w:proofErr w:type="spellEnd"/>
      <w:r>
        <w:rPr>
          <w:sz w:val="22"/>
          <w:szCs w:val="22"/>
        </w:rPr>
        <w:t xml:space="preserve"> reduces risk sensitivity during foraging in </w:t>
      </w:r>
      <w:r w:rsidRPr="000269F9">
        <w:rPr>
          <w:sz w:val="22"/>
          <w:szCs w:val="22"/>
        </w:rPr>
        <w:t>white-footed mice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Animal Behaviour </w:t>
      </w:r>
      <w:r w:rsidR="00D930B5">
        <w:rPr>
          <w:sz w:val="22"/>
          <w:szCs w:val="22"/>
        </w:rPr>
        <w:t>83:155-161</w:t>
      </w:r>
      <w:r>
        <w:rPr>
          <w:sz w:val="22"/>
          <w:szCs w:val="22"/>
        </w:rPr>
        <w:t>.</w:t>
      </w:r>
    </w:p>
    <w:p w:rsidR="009962C6" w:rsidRPr="00A9323B" w:rsidRDefault="009962C6" w:rsidP="00085007">
      <w:pPr>
        <w:spacing w:before="120"/>
        <w:ind w:left="360" w:hanging="360"/>
        <w:rPr>
          <w:i/>
          <w:sz w:val="22"/>
          <w:szCs w:val="22"/>
        </w:rPr>
      </w:pPr>
      <w:proofErr w:type="spellStart"/>
      <w:r w:rsidRPr="006B6C5A">
        <w:rPr>
          <w:b/>
          <w:sz w:val="22"/>
          <w:szCs w:val="22"/>
        </w:rPr>
        <w:t>Schwanz</w:t>
      </w:r>
      <w:proofErr w:type="spellEnd"/>
      <w:r w:rsidRPr="006B6C5A">
        <w:rPr>
          <w:b/>
          <w:sz w:val="22"/>
          <w:szCs w:val="22"/>
        </w:rPr>
        <w:t>, L.E.</w:t>
      </w:r>
      <w:r w:rsidRPr="006B6C5A">
        <w:rPr>
          <w:sz w:val="22"/>
          <w:szCs w:val="22"/>
        </w:rPr>
        <w:t xml:space="preserve">, M.J. </w:t>
      </w:r>
      <w:proofErr w:type="spellStart"/>
      <w:r w:rsidRPr="006B6C5A">
        <w:rPr>
          <w:sz w:val="22"/>
          <w:szCs w:val="22"/>
        </w:rPr>
        <w:t>Voordouw</w:t>
      </w:r>
      <w:proofErr w:type="spellEnd"/>
      <w:r w:rsidRPr="006B6C5A">
        <w:rPr>
          <w:sz w:val="22"/>
          <w:szCs w:val="22"/>
        </w:rPr>
        <w:t xml:space="preserve">, D. </w:t>
      </w:r>
      <w:proofErr w:type="spellStart"/>
      <w:r w:rsidRPr="006B6C5A">
        <w:rPr>
          <w:sz w:val="22"/>
          <w:szCs w:val="22"/>
        </w:rPr>
        <w:t>Brisson</w:t>
      </w:r>
      <w:proofErr w:type="spellEnd"/>
      <w:r w:rsidRPr="006B6C5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6B6C5A">
        <w:rPr>
          <w:sz w:val="22"/>
          <w:szCs w:val="22"/>
        </w:rPr>
        <w:t xml:space="preserve">R.S. </w:t>
      </w:r>
      <w:proofErr w:type="spellStart"/>
      <w:r w:rsidRPr="006B6C5A">
        <w:rPr>
          <w:sz w:val="22"/>
          <w:szCs w:val="22"/>
        </w:rPr>
        <w:t>Ostfeld</w:t>
      </w:r>
      <w:proofErr w:type="spellEnd"/>
      <w:r w:rsidRPr="006B6C5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2011. </w:t>
      </w:r>
      <w:proofErr w:type="spellStart"/>
      <w:r w:rsidRPr="006B6C5A">
        <w:rPr>
          <w:i/>
          <w:sz w:val="22"/>
          <w:szCs w:val="22"/>
        </w:rPr>
        <w:t>Borrelia</w:t>
      </w:r>
      <w:proofErr w:type="spellEnd"/>
      <w:r w:rsidRPr="006B6C5A">
        <w:rPr>
          <w:i/>
          <w:sz w:val="22"/>
          <w:szCs w:val="22"/>
        </w:rPr>
        <w:t xml:space="preserve"> </w:t>
      </w:r>
      <w:proofErr w:type="spellStart"/>
      <w:r w:rsidRPr="006B6C5A">
        <w:rPr>
          <w:i/>
          <w:sz w:val="22"/>
          <w:szCs w:val="22"/>
        </w:rPr>
        <w:t>burgdorferi</w:t>
      </w:r>
      <w:proofErr w:type="spellEnd"/>
      <w:r w:rsidRPr="006B6C5A">
        <w:rPr>
          <w:sz w:val="22"/>
          <w:szCs w:val="22"/>
        </w:rPr>
        <w:t xml:space="preserve"> has minimal impact on the Lyme disease reservoir host </w:t>
      </w:r>
      <w:proofErr w:type="spellStart"/>
      <w:r w:rsidRPr="006B6C5A">
        <w:rPr>
          <w:i/>
          <w:sz w:val="22"/>
          <w:szCs w:val="22"/>
        </w:rPr>
        <w:t>Peromyscus</w:t>
      </w:r>
      <w:proofErr w:type="spellEnd"/>
      <w:r w:rsidRPr="006B6C5A">
        <w:rPr>
          <w:i/>
          <w:sz w:val="22"/>
          <w:szCs w:val="22"/>
        </w:rPr>
        <w:t xml:space="preserve"> </w:t>
      </w:r>
      <w:proofErr w:type="spellStart"/>
      <w:r w:rsidRPr="006B6C5A">
        <w:rPr>
          <w:i/>
          <w:sz w:val="22"/>
          <w:szCs w:val="22"/>
        </w:rPr>
        <w:t>leucopus</w:t>
      </w:r>
      <w:proofErr w:type="spellEnd"/>
      <w:r>
        <w:rPr>
          <w:i/>
          <w:sz w:val="22"/>
          <w:szCs w:val="22"/>
        </w:rPr>
        <w:t xml:space="preserve">. </w:t>
      </w:r>
      <w:r w:rsidRPr="00A9323B">
        <w:rPr>
          <w:i/>
          <w:sz w:val="22"/>
          <w:szCs w:val="22"/>
        </w:rPr>
        <w:t>Vector-Borne and Zoonotic Diseases</w:t>
      </w:r>
      <w:r>
        <w:rPr>
          <w:i/>
          <w:sz w:val="22"/>
          <w:szCs w:val="22"/>
        </w:rPr>
        <w:t xml:space="preserve"> </w:t>
      </w:r>
      <w:r w:rsidR="00155D4D">
        <w:rPr>
          <w:sz w:val="22"/>
          <w:szCs w:val="22"/>
        </w:rPr>
        <w:t>11:117-124</w:t>
      </w:r>
      <w:r w:rsidRPr="00A9323B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9F9">
        <w:rPr>
          <w:sz w:val="22"/>
          <w:szCs w:val="22"/>
        </w:rPr>
        <w:t>doi:10.1089/vbz.2009.0215</w:t>
      </w:r>
      <w:r w:rsidRPr="00A9323B">
        <w:rPr>
          <w:i/>
          <w:sz w:val="22"/>
          <w:szCs w:val="22"/>
        </w:rPr>
        <w:t xml:space="preserve"> </w:t>
      </w:r>
    </w:p>
    <w:p w:rsidR="009962C6" w:rsidRPr="00873842" w:rsidRDefault="009962C6" w:rsidP="00CB1111">
      <w:pPr>
        <w:spacing w:before="120"/>
        <w:ind w:left="360" w:hanging="360"/>
        <w:rPr>
          <w:sz w:val="22"/>
          <w:szCs w:val="22"/>
        </w:rPr>
      </w:pPr>
      <w:r w:rsidRPr="00873842">
        <w:rPr>
          <w:b/>
          <w:sz w:val="22"/>
          <w:szCs w:val="22"/>
        </w:rPr>
        <w:t xml:space="preserve">Schwanz, L.E., </w:t>
      </w:r>
      <w:r w:rsidRPr="00873842">
        <w:rPr>
          <w:sz w:val="22"/>
          <w:szCs w:val="22"/>
        </w:rPr>
        <w:t xml:space="preserve">S. </w:t>
      </w:r>
      <w:proofErr w:type="spellStart"/>
      <w:r w:rsidRPr="00873842">
        <w:rPr>
          <w:sz w:val="22"/>
          <w:szCs w:val="22"/>
        </w:rPr>
        <w:t>McGaugh</w:t>
      </w:r>
      <w:proofErr w:type="spellEnd"/>
      <w:r w:rsidRPr="00873842">
        <w:rPr>
          <w:sz w:val="22"/>
          <w:szCs w:val="22"/>
        </w:rPr>
        <w:t>, D. Warner, R. Di-</w:t>
      </w:r>
      <w:proofErr w:type="spellStart"/>
      <w:r w:rsidRPr="00873842">
        <w:rPr>
          <w:sz w:val="22"/>
          <w:szCs w:val="22"/>
        </w:rPr>
        <w:t>Terlizzi</w:t>
      </w:r>
      <w:proofErr w:type="spellEnd"/>
      <w:r w:rsidRPr="00873842">
        <w:rPr>
          <w:sz w:val="22"/>
          <w:szCs w:val="22"/>
        </w:rPr>
        <w:t xml:space="preserve">, and A. </w:t>
      </w:r>
      <w:proofErr w:type="spellStart"/>
      <w:r w:rsidRPr="00873842">
        <w:rPr>
          <w:sz w:val="22"/>
          <w:szCs w:val="22"/>
        </w:rPr>
        <w:t>Bronikowski</w:t>
      </w:r>
      <w:proofErr w:type="spellEnd"/>
      <w:r w:rsidRPr="00873842">
        <w:rPr>
          <w:sz w:val="22"/>
          <w:szCs w:val="22"/>
        </w:rPr>
        <w:t xml:space="preserve">. 2011. </w:t>
      </w:r>
      <w:r w:rsidR="00155D4D" w:rsidRPr="00873842">
        <w:rPr>
          <w:sz w:val="22"/>
          <w:szCs w:val="22"/>
        </w:rPr>
        <w:t>State-dependent physiological maintenance</w:t>
      </w:r>
      <w:r w:rsidRPr="00873842">
        <w:rPr>
          <w:sz w:val="22"/>
          <w:szCs w:val="22"/>
        </w:rPr>
        <w:t xml:space="preserve"> in a long-lived ectotherm, the painted turtle (</w:t>
      </w:r>
      <w:proofErr w:type="spellStart"/>
      <w:r w:rsidRPr="00873842">
        <w:rPr>
          <w:i/>
          <w:sz w:val="22"/>
          <w:szCs w:val="22"/>
        </w:rPr>
        <w:t>Chrysemys</w:t>
      </w:r>
      <w:proofErr w:type="spellEnd"/>
      <w:r w:rsidRPr="00873842">
        <w:rPr>
          <w:i/>
          <w:sz w:val="22"/>
          <w:szCs w:val="22"/>
        </w:rPr>
        <w:t xml:space="preserve"> </w:t>
      </w:r>
      <w:proofErr w:type="spellStart"/>
      <w:r w:rsidRPr="00873842">
        <w:rPr>
          <w:i/>
          <w:sz w:val="22"/>
          <w:szCs w:val="22"/>
        </w:rPr>
        <w:t>picta</w:t>
      </w:r>
      <w:proofErr w:type="spellEnd"/>
      <w:r w:rsidRPr="00873842">
        <w:rPr>
          <w:sz w:val="22"/>
          <w:szCs w:val="22"/>
        </w:rPr>
        <w:t xml:space="preserve">). </w:t>
      </w:r>
      <w:r w:rsidRPr="00873842">
        <w:rPr>
          <w:i/>
          <w:sz w:val="22"/>
          <w:szCs w:val="22"/>
        </w:rPr>
        <w:t>Journal of Experimental Biology</w:t>
      </w:r>
      <w:r w:rsidRPr="00873842">
        <w:rPr>
          <w:sz w:val="22"/>
          <w:szCs w:val="22"/>
        </w:rPr>
        <w:t xml:space="preserve"> 214:88-97.</w:t>
      </w:r>
    </w:p>
    <w:p w:rsidR="009962C6" w:rsidRPr="00873842" w:rsidRDefault="009962C6" w:rsidP="00EE3586">
      <w:pPr>
        <w:numPr>
          <w:ilvl w:val="0"/>
          <w:numId w:val="4"/>
        </w:numPr>
        <w:ind w:left="714" w:hanging="357"/>
        <w:rPr>
          <w:b/>
          <w:sz w:val="22"/>
          <w:szCs w:val="22"/>
        </w:rPr>
      </w:pPr>
      <w:r w:rsidRPr="00873842">
        <w:rPr>
          <w:b/>
          <w:sz w:val="22"/>
          <w:szCs w:val="22"/>
        </w:rPr>
        <w:t>Featured in “Inside JEB”</w:t>
      </w:r>
      <w:r w:rsidR="00021D10">
        <w:rPr>
          <w:b/>
          <w:sz w:val="22"/>
          <w:szCs w:val="22"/>
        </w:rPr>
        <w:t>, Short-listed (1 of 8) for JEB Outstanding Paper Prize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bCs/>
          <w:sz w:val="22"/>
          <w:szCs w:val="22"/>
        </w:rPr>
      </w:pPr>
      <w:r w:rsidRPr="00873842">
        <w:rPr>
          <w:b/>
          <w:bCs/>
          <w:sz w:val="22"/>
          <w:szCs w:val="22"/>
        </w:rPr>
        <w:t>Schwanz, L. E.</w:t>
      </w:r>
      <w:r w:rsidRPr="00873842">
        <w:rPr>
          <w:bCs/>
          <w:sz w:val="22"/>
          <w:szCs w:val="22"/>
        </w:rPr>
        <w:t xml:space="preserve">, D. </w:t>
      </w:r>
      <w:proofErr w:type="spellStart"/>
      <w:r w:rsidRPr="00873842">
        <w:rPr>
          <w:bCs/>
          <w:sz w:val="22"/>
          <w:szCs w:val="22"/>
        </w:rPr>
        <w:t>Brisson</w:t>
      </w:r>
      <w:proofErr w:type="spellEnd"/>
      <w:r w:rsidRPr="00873842">
        <w:rPr>
          <w:bCs/>
          <w:sz w:val="22"/>
          <w:szCs w:val="22"/>
        </w:rPr>
        <w:t>, M. Gomes-</w:t>
      </w:r>
      <w:proofErr w:type="spellStart"/>
      <w:r w:rsidRPr="00873842">
        <w:rPr>
          <w:bCs/>
          <w:sz w:val="22"/>
          <w:szCs w:val="22"/>
        </w:rPr>
        <w:t>Solecki</w:t>
      </w:r>
      <w:proofErr w:type="spellEnd"/>
      <w:r w:rsidRPr="00873842">
        <w:rPr>
          <w:bCs/>
          <w:sz w:val="22"/>
          <w:szCs w:val="22"/>
        </w:rPr>
        <w:t xml:space="preserve">, and R.S. </w:t>
      </w:r>
      <w:proofErr w:type="spellStart"/>
      <w:r w:rsidRPr="00873842">
        <w:rPr>
          <w:bCs/>
          <w:sz w:val="22"/>
          <w:szCs w:val="22"/>
        </w:rPr>
        <w:t>Ostfeld</w:t>
      </w:r>
      <w:proofErr w:type="spellEnd"/>
      <w:r w:rsidRPr="00873842">
        <w:rPr>
          <w:bCs/>
          <w:sz w:val="22"/>
          <w:szCs w:val="22"/>
        </w:rPr>
        <w:t xml:space="preserve">. 2011. Linking disease and community ecology through behavioural indicators: </w:t>
      </w:r>
      <w:proofErr w:type="spellStart"/>
      <w:r w:rsidRPr="00873842">
        <w:rPr>
          <w:bCs/>
          <w:sz w:val="22"/>
          <w:szCs w:val="22"/>
        </w:rPr>
        <w:t>immunochallenge</w:t>
      </w:r>
      <w:proofErr w:type="spellEnd"/>
      <w:r w:rsidRPr="00873842">
        <w:rPr>
          <w:bCs/>
          <w:sz w:val="22"/>
          <w:szCs w:val="22"/>
        </w:rPr>
        <w:t xml:space="preserve"> of white-footed mice and its ecological impacts. </w:t>
      </w:r>
      <w:r w:rsidRPr="00873842">
        <w:rPr>
          <w:bCs/>
          <w:i/>
          <w:sz w:val="22"/>
          <w:szCs w:val="22"/>
        </w:rPr>
        <w:t xml:space="preserve">Journal of Animal Ecology </w:t>
      </w:r>
      <w:r w:rsidRPr="00873842">
        <w:rPr>
          <w:bCs/>
          <w:sz w:val="22"/>
          <w:szCs w:val="22"/>
        </w:rPr>
        <w:t xml:space="preserve">80:204-214. </w:t>
      </w:r>
      <w:proofErr w:type="spellStart"/>
      <w:r w:rsidRPr="00873842">
        <w:rPr>
          <w:sz w:val="22"/>
          <w:szCs w:val="22"/>
        </w:rPr>
        <w:t>doi</w:t>
      </w:r>
      <w:proofErr w:type="spellEnd"/>
      <w:r w:rsidRPr="00873842">
        <w:rPr>
          <w:sz w:val="22"/>
          <w:szCs w:val="22"/>
        </w:rPr>
        <w:t>: 10.1111/j.1365-2656.2010.01745.x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bCs/>
          <w:i/>
          <w:sz w:val="22"/>
          <w:szCs w:val="22"/>
        </w:rPr>
      </w:pPr>
      <w:r w:rsidRPr="00873842">
        <w:rPr>
          <w:bCs/>
          <w:sz w:val="22"/>
          <w:szCs w:val="22"/>
        </w:rPr>
        <w:t>Robert, K.A., and</w:t>
      </w:r>
      <w:r w:rsidRPr="00873842">
        <w:rPr>
          <w:b/>
          <w:bCs/>
          <w:sz w:val="22"/>
          <w:szCs w:val="22"/>
        </w:rPr>
        <w:t xml:space="preserve"> L.E. Schwanz. </w:t>
      </w:r>
      <w:r w:rsidRPr="00873842">
        <w:rPr>
          <w:bCs/>
          <w:sz w:val="22"/>
          <w:szCs w:val="22"/>
        </w:rPr>
        <w:t xml:space="preserve">2011. </w:t>
      </w:r>
      <w:r w:rsidRPr="00873842">
        <w:rPr>
          <w:sz w:val="22"/>
          <w:szCs w:val="22"/>
        </w:rPr>
        <w:t>Emerging sex allocation research in mammals: marsupials and the pouch advantage.</w:t>
      </w:r>
      <w:r w:rsidRPr="00873842">
        <w:rPr>
          <w:bCs/>
          <w:sz w:val="22"/>
          <w:szCs w:val="22"/>
        </w:rPr>
        <w:t xml:space="preserve"> </w:t>
      </w:r>
      <w:r w:rsidRPr="00873842">
        <w:rPr>
          <w:bCs/>
          <w:i/>
          <w:sz w:val="22"/>
          <w:szCs w:val="22"/>
        </w:rPr>
        <w:t>Mammal Review</w:t>
      </w:r>
      <w:r w:rsidRPr="00873842">
        <w:rPr>
          <w:bCs/>
          <w:sz w:val="22"/>
          <w:szCs w:val="22"/>
        </w:rPr>
        <w:t xml:space="preserve"> 41(1):1-22.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bCs/>
          <w:sz w:val="22"/>
          <w:szCs w:val="22"/>
        </w:rPr>
      </w:pPr>
      <w:r w:rsidRPr="00873842">
        <w:rPr>
          <w:b/>
          <w:bCs/>
          <w:sz w:val="22"/>
          <w:szCs w:val="22"/>
        </w:rPr>
        <w:t>Schwanz, L.E.</w:t>
      </w:r>
      <w:r w:rsidRPr="00873842">
        <w:rPr>
          <w:bCs/>
          <w:sz w:val="22"/>
          <w:szCs w:val="22"/>
        </w:rPr>
        <w:t>, R.-J. Spencer, R.M. Bowden, and F.J. Janzen. 2010. Climate and predation dominate early life-stages and adult recruitment</w:t>
      </w:r>
      <w:r w:rsidRPr="00873842">
        <w:rPr>
          <w:sz w:val="22"/>
          <w:szCs w:val="22"/>
        </w:rPr>
        <w:t xml:space="preserve"> in a turtle with temperature-dependent sex determination: insight from a long-term study. </w:t>
      </w:r>
      <w:r w:rsidRPr="00873842">
        <w:rPr>
          <w:bCs/>
          <w:i/>
          <w:sz w:val="22"/>
          <w:szCs w:val="22"/>
        </w:rPr>
        <w:t xml:space="preserve">Ecology </w:t>
      </w:r>
      <w:r w:rsidR="00E23341" w:rsidRPr="00873842">
        <w:rPr>
          <w:bCs/>
          <w:sz w:val="22"/>
          <w:szCs w:val="22"/>
        </w:rPr>
        <w:t>91:3016-3026.</w:t>
      </w:r>
    </w:p>
    <w:p w:rsidR="009962C6" w:rsidRPr="00873842" w:rsidRDefault="009962C6" w:rsidP="00CB1111">
      <w:pPr>
        <w:spacing w:before="120"/>
        <w:ind w:left="360" w:hanging="360"/>
        <w:rPr>
          <w:bCs/>
          <w:sz w:val="22"/>
          <w:szCs w:val="22"/>
        </w:rPr>
      </w:pPr>
      <w:proofErr w:type="spellStart"/>
      <w:r w:rsidRPr="00873842">
        <w:rPr>
          <w:b/>
          <w:bCs/>
          <w:sz w:val="22"/>
          <w:szCs w:val="22"/>
        </w:rPr>
        <w:t>Schwanz</w:t>
      </w:r>
      <w:proofErr w:type="spellEnd"/>
      <w:r w:rsidRPr="00873842">
        <w:rPr>
          <w:b/>
          <w:bCs/>
          <w:sz w:val="22"/>
          <w:szCs w:val="22"/>
        </w:rPr>
        <w:t>, L.E.</w:t>
      </w:r>
      <w:r w:rsidRPr="00873842">
        <w:rPr>
          <w:bCs/>
          <w:sz w:val="22"/>
          <w:szCs w:val="22"/>
        </w:rPr>
        <w:t xml:space="preserve">, F.J. Janzen, and S.R. </w:t>
      </w:r>
      <w:proofErr w:type="spellStart"/>
      <w:r w:rsidRPr="00873842">
        <w:rPr>
          <w:bCs/>
          <w:sz w:val="22"/>
          <w:szCs w:val="22"/>
        </w:rPr>
        <w:t>Proulx</w:t>
      </w:r>
      <w:proofErr w:type="spellEnd"/>
      <w:r w:rsidRPr="00873842">
        <w:rPr>
          <w:bCs/>
          <w:sz w:val="22"/>
          <w:szCs w:val="22"/>
        </w:rPr>
        <w:t xml:space="preserve">. 2010. Sex allocation based on relative and absolute condition. </w:t>
      </w:r>
      <w:r w:rsidRPr="00873842">
        <w:rPr>
          <w:bCs/>
          <w:i/>
          <w:sz w:val="22"/>
          <w:szCs w:val="22"/>
        </w:rPr>
        <w:t>Evolution</w:t>
      </w:r>
      <w:r w:rsidRPr="00873842">
        <w:rPr>
          <w:bCs/>
          <w:sz w:val="22"/>
          <w:szCs w:val="22"/>
        </w:rPr>
        <w:t xml:space="preserve"> 64:1331-1345. </w:t>
      </w:r>
      <w:proofErr w:type="spellStart"/>
      <w:r w:rsidRPr="00873842">
        <w:rPr>
          <w:bCs/>
          <w:sz w:val="22"/>
          <w:szCs w:val="22"/>
        </w:rPr>
        <w:t>doi</w:t>
      </w:r>
      <w:proofErr w:type="spellEnd"/>
      <w:r w:rsidRPr="00873842">
        <w:rPr>
          <w:bCs/>
          <w:sz w:val="22"/>
          <w:szCs w:val="22"/>
        </w:rPr>
        <w:t xml:space="preserve"> </w:t>
      </w:r>
      <w:r w:rsidRPr="00873842">
        <w:rPr>
          <w:rStyle w:val="doi"/>
          <w:sz w:val="22"/>
          <w:szCs w:val="22"/>
        </w:rPr>
        <w:t>10.1111/j.1558-5646.2009.00916.x</w:t>
      </w:r>
      <w:r w:rsidRPr="00873842">
        <w:rPr>
          <w:bCs/>
          <w:sz w:val="22"/>
          <w:szCs w:val="22"/>
        </w:rPr>
        <w:t xml:space="preserve"> </w:t>
      </w:r>
    </w:p>
    <w:p w:rsidR="009962C6" w:rsidRPr="00873842" w:rsidRDefault="009962C6" w:rsidP="00CB1111">
      <w:pPr>
        <w:spacing w:before="120"/>
        <w:ind w:left="360" w:hanging="360"/>
        <w:rPr>
          <w:sz w:val="22"/>
          <w:szCs w:val="22"/>
        </w:rPr>
      </w:pPr>
      <w:r w:rsidRPr="00873842">
        <w:rPr>
          <w:bCs/>
          <w:sz w:val="22"/>
          <w:szCs w:val="22"/>
        </w:rPr>
        <w:t xml:space="preserve">Robert, K.A., </w:t>
      </w:r>
      <w:r w:rsidRPr="00873842">
        <w:rPr>
          <w:b/>
          <w:bCs/>
          <w:sz w:val="22"/>
          <w:szCs w:val="22"/>
        </w:rPr>
        <w:t>L.E. Schwanz</w:t>
      </w:r>
      <w:r w:rsidRPr="00873842">
        <w:rPr>
          <w:bCs/>
          <w:sz w:val="22"/>
          <w:szCs w:val="22"/>
        </w:rPr>
        <w:t xml:space="preserve">, and H. R. Miller. 2010. </w:t>
      </w:r>
      <w:r w:rsidRPr="00873842">
        <w:rPr>
          <w:sz w:val="22"/>
          <w:szCs w:val="22"/>
        </w:rPr>
        <w:t xml:space="preserve">Offspring sex varies with maternal investment ability: empirical demonstration based on cross-fostering. </w:t>
      </w:r>
      <w:r w:rsidRPr="00873842">
        <w:rPr>
          <w:i/>
          <w:sz w:val="22"/>
          <w:szCs w:val="22"/>
        </w:rPr>
        <w:t>Biology Letters</w:t>
      </w:r>
      <w:r w:rsidRPr="00873842">
        <w:rPr>
          <w:sz w:val="22"/>
          <w:szCs w:val="22"/>
        </w:rPr>
        <w:t xml:space="preserve"> 6:242-245. </w:t>
      </w:r>
      <w:proofErr w:type="spellStart"/>
      <w:r w:rsidRPr="00873842">
        <w:rPr>
          <w:sz w:val="22"/>
          <w:szCs w:val="22"/>
        </w:rPr>
        <w:t>doi</w:t>
      </w:r>
      <w:proofErr w:type="spellEnd"/>
      <w:r w:rsidRPr="00873842">
        <w:rPr>
          <w:sz w:val="22"/>
          <w:szCs w:val="22"/>
        </w:rPr>
        <w:t xml:space="preserve"> 10.1098/rsbl.2009.0774.</w:t>
      </w:r>
    </w:p>
    <w:p w:rsidR="009962C6" w:rsidRPr="00873842" w:rsidRDefault="009962C6" w:rsidP="00CB1111">
      <w:pPr>
        <w:numPr>
          <w:ilvl w:val="0"/>
          <w:numId w:val="3"/>
        </w:numPr>
        <w:tabs>
          <w:tab w:val="clear" w:pos="360"/>
          <w:tab w:val="left" w:pos="-1800"/>
          <w:tab w:val="num" w:pos="720"/>
        </w:tabs>
        <w:ind w:left="720"/>
        <w:rPr>
          <w:bCs/>
          <w:i/>
          <w:sz w:val="22"/>
          <w:szCs w:val="22"/>
        </w:rPr>
      </w:pPr>
      <w:r w:rsidRPr="00873842">
        <w:rPr>
          <w:b/>
          <w:bCs/>
          <w:sz w:val="22"/>
          <w:szCs w:val="22"/>
        </w:rPr>
        <w:t xml:space="preserve">Popular press coverage </w:t>
      </w:r>
      <w:r w:rsidRPr="00873842">
        <w:rPr>
          <w:bCs/>
          <w:sz w:val="22"/>
          <w:szCs w:val="22"/>
        </w:rPr>
        <w:t>in</w:t>
      </w:r>
      <w:r w:rsidRPr="00873842">
        <w:rPr>
          <w:b/>
          <w:bCs/>
          <w:sz w:val="22"/>
          <w:szCs w:val="22"/>
        </w:rPr>
        <w:t xml:space="preserve"> </w:t>
      </w:r>
      <w:r w:rsidRPr="00873842">
        <w:rPr>
          <w:bCs/>
          <w:sz w:val="22"/>
          <w:szCs w:val="22"/>
        </w:rPr>
        <w:t>ABC Science and Science Alert</w:t>
      </w:r>
    </w:p>
    <w:p w:rsidR="009962C6" w:rsidRPr="00873842" w:rsidRDefault="009962C6" w:rsidP="00CB1111">
      <w:pPr>
        <w:spacing w:before="120"/>
        <w:ind w:left="360" w:hanging="360"/>
        <w:rPr>
          <w:bCs/>
          <w:sz w:val="22"/>
          <w:szCs w:val="22"/>
        </w:rPr>
      </w:pPr>
      <w:proofErr w:type="spellStart"/>
      <w:r w:rsidRPr="00873842">
        <w:rPr>
          <w:bCs/>
          <w:sz w:val="22"/>
          <w:szCs w:val="22"/>
        </w:rPr>
        <w:t>McGaugh</w:t>
      </w:r>
      <w:proofErr w:type="spellEnd"/>
      <w:r w:rsidRPr="00873842">
        <w:rPr>
          <w:bCs/>
          <w:sz w:val="22"/>
          <w:szCs w:val="22"/>
        </w:rPr>
        <w:t xml:space="preserve">, S., </w:t>
      </w:r>
      <w:r w:rsidRPr="00873842">
        <w:rPr>
          <w:b/>
          <w:bCs/>
          <w:sz w:val="22"/>
          <w:szCs w:val="22"/>
        </w:rPr>
        <w:t>L.E. Schwanz</w:t>
      </w:r>
      <w:r w:rsidRPr="00873842">
        <w:rPr>
          <w:bCs/>
          <w:sz w:val="22"/>
          <w:szCs w:val="22"/>
        </w:rPr>
        <w:t xml:space="preserve">, R.M. Bowden, J.E. Gonzalez, and F.J. Janzen. 2010. Inheritance of nesting behaviour across natural environmental variation in a turtle with temperature-dependent sex determination. </w:t>
      </w:r>
      <w:r w:rsidRPr="00873842">
        <w:rPr>
          <w:i/>
          <w:sz w:val="22"/>
          <w:szCs w:val="22"/>
        </w:rPr>
        <w:t>Proceedings of the Royal Society B</w:t>
      </w:r>
      <w:r w:rsidRPr="00873842">
        <w:rPr>
          <w:bCs/>
          <w:sz w:val="22"/>
          <w:szCs w:val="22"/>
        </w:rPr>
        <w:t xml:space="preserve"> 277:1219-1226. </w:t>
      </w:r>
      <w:proofErr w:type="spellStart"/>
      <w:r w:rsidRPr="00873842">
        <w:rPr>
          <w:bCs/>
          <w:sz w:val="22"/>
          <w:szCs w:val="22"/>
        </w:rPr>
        <w:t>doi</w:t>
      </w:r>
      <w:proofErr w:type="spellEnd"/>
      <w:r w:rsidRPr="00873842">
        <w:rPr>
          <w:bCs/>
          <w:sz w:val="22"/>
          <w:szCs w:val="22"/>
        </w:rPr>
        <w:t xml:space="preserve"> </w:t>
      </w:r>
      <w:r w:rsidRPr="00873842">
        <w:rPr>
          <w:rStyle w:val="slug-doi"/>
          <w:sz w:val="22"/>
          <w:szCs w:val="22"/>
        </w:rPr>
        <w:t>10.1098/rspb.2009.1883.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bCs/>
          <w:sz w:val="22"/>
          <w:szCs w:val="22"/>
        </w:rPr>
      </w:pPr>
      <w:r w:rsidRPr="00873842">
        <w:rPr>
          <w:b/>
          <w:bCs/>
          <w:sz w:val="22"/>
          <w:szCs w:val="22"/>
        </w:rPr>
        <w:t>Schwanz, L.E.</w:t>
      </w:r>
      <w:r w:rsidRPr="00873842">
        <w:rPr>
          <w:bCs/>
          <w:sz w:val="22"/>
          <w:szCs w:val="22"/>
        </w:rPr>
        <w:t xml:space="preserve">, R.M. Bowden, R.-J. Spencer, and F.J. Janzen. 2009. Nesting ecology and offspring recruitment in a long-lived turtle. </w:t>
      </w:r>
      <w:r w:rsidRPr="00873842">
        <w:rPr>
          <w:bCs/>
          <w:i/>
          <w:sz w:val="22"/>
          <w:szCs w:val="22"/>
        </w:rPr>
        <w:t>Ecology</w:t>
      </w:r>
      <w:r w:rsidRPr="00873842">
        <w:rPr>
          <w:bCs/>
          <w:sz w:val="22"/>
          <w:szCs w:val="22"/>
        </w:rPr>
        <w:t xml:space="preserve"> 90:1709. Archives E090-119</w:t>
      </w:r>
    </w:p>
    <w:p w:rsidR="009962C6" w:rsidRPr="00873842" w:rsidRDefault="009962C6" w:rsidP="00CB1111">
      <w:pPr>
        <w:numPr>
          <w:ilvl w:val="0"/>
          <w:numId w:val="3"/>
        </w:numPr>
        <w:tabs>
          <w:tab w:val="clear" w:pos="360"/>
          <w:tab w:val="left" w:pos="-1800"/>
          <w:tab w:val="num" w:pos="720"/>
        </w:tabs>
        <w:ind w:left="720"/>
        <w:rPr>
          <w:bCs/>
          <w:i/>
          <w:sz w:val="22"/>
          <w:szCs w:val="22"/>
        </w:rPr>
      </w:pPr>
      <w:r w:rsidRPr="00873842">
        <w:rPr>
          <w:bCs/>
          <w:sz w:val="22"/>
          <w:szCs w:val="22"/>
        </w:rPr>
        <w:t>Made an 18-year dataset publicly available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bCs/>
          <w:sz w:val="22"/>
          <w:szCs w:val="22"/>
        </w:rPr>
      </w:pPr>
      <w:r w:rsidRPr="00873842">
        <w:rPr>
          <w:b/>
          <w:bCs/>
          <w:sz w:val="22"/>
          <w:szCs w:val="22"/>
        </w:rPr>
        <w:t>Schwanz, L.E.</w:t>
      </w:r>
      <w:r w:rsidRPr="00873842">
        <w:rPr>
          <w:bCs/>
          <w:sz w:val="22"/>
          <w:szCs w:val="22"/>
        </w:rPr>
        <w:t xml:space="preserve">, and F.J. Janzen. 2008. Climate change and temperature-dependent sex determination: can plasticity in maternal nesting </w:t>
      </w:r>
      <w:proofErr w:type="spellStart"/>
      <w:r w:rsidRPr="00873842">
        <w:rPr>
          <w:bCs/>
          <w:sz w:val="22"/>
          <w:szCs w:val="22"/>
        </w:rPr>
        <w:t>behavior</w:t>
      </w:r>
      <w:proofErr w:type="spellEnd"/>
      <w:r w:rsidRPr="00873842">
        <w:rPr>
          <w:bCs/>
          <w:sz w:val="22"/>
          <w:szCs w:val="22"/>
        </w:rPr>
        <w:t xml:space="preserve"> prevent extreme sex ratios? </w:t>
      </w:r>
      <w:r w:rsidRPr="00873842">
        <w:rPr>
          <w:bCs/>
          <w:i/>
          <w:sz w:val="22"/>
          <w:szCs w:val="22"/>
        </w:rPr>
        <w:t xml:space="preserve">Physiological and Biochemical Zoology </w:t>
      </w:r>
      <w:r w:rsidRPr="00873842">
        <w:rPr>
          <w:bCs/>
          <w:sz w:val="22"/>
          <w:szCs w:val="22"/>
        </w:rPr>
        <w:t>81: 826-834.</w:t>
      </w:r>
    </w:p>
    <w:p w:rsidR="009962C6" w:rsidRPr="00873842" w:rsidRDefault="009962C6" w:rsidP="00CB1111">
      <w:pPr>
        <w:numPr>
          <w:ilvl w:val="0"/>
          <w:numId w:val="3"/>
        </w:numPr>
        <w:tabs>
          <w:tab w:val="clear" w:pos="360"/>
          <w:tab w:val="left" w:pos="-1800"/>
          <w:tab w:val="num" w:pos="720"/>
        </w:tabs>
        <w:ind w:left="720"/>
        <w:rPr>
          <w:bCs/>
          <w:i/>
          <w:sz w:val="22"/>
          <w:szCs w:val="22"/>
        </w:rPr>
      </w:pPr>
      <w:r w:rsidRPr="00873842">
        <w:rPr>
          <w:b/>
          <w:bCs/>
          <w:sz w:val="22"/>
          <w:szCs w:val="22"/>
        </w:rPr>
        <w:t xml:space="preserve">Top 5 Downloads from PBZ, </w:t>
      </w:r>
      <w:r w:rsidRPr="00873842">
        <w:rPr>
          <w:bCs/>
          <w:sz w:val="22"/>
          <w:szCs w:val="22"/>
        </w:rPr>
        <w:t>month of December 2008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b/>
          <w:bCs/>
          <w:i/>
          <w:sz w:val="22"/>
          <w:szCs w:val="22"/>
        </w:rPr>
      </w:pPr>
      <w:proofErr w:type="spellStart"/>
      <w:r w:rsidRPr="00873842">
        <w:rPr>
          <w:b/>
          <w:bCs/>
          <w:sz w:val="22"/>
          <w:szCs w:val="22"/>
        </w:rPr>
        <w:t>Schwanz</w:t>
      </w:r>
      <w:proofErr w:type="spellEnd"/>
      <w:r w:rsidRPr="00873842">
        <w:rPr>
          <w:b/>
          <w:bCs/>
          <w:sz w:val="22"/>
          <w:szCs w:val="22"/>
        </w:rPr>
        <w:t>, L.E.</w:t>
      </w:r>
      <w:r w:rsidRPr="00873842">
        <w:rPr>
          <w:sz w:val="22"/>
          <w:szCs w:val="22"/>
        </w:rPr>
        <w:t xml:space="preserve">, and S.R. </w:t>
      </w:r>
      <w:proofErr w:type="spellStart"/>
      <w:r w:rsidRPr="00873842">
        <w:rPr>
          <w:sz w:val="22"/>
          <w:szCs w:val="22"/>
        </w:rPr>
        <w:t>Proulx</w:t>
      </w:r>
      <w:proofErr w:type="spellEnd"/>
      <w:r w:rsidRPr="00873842">
        <w:rPr>
          <w:sz w:val="22"/>
          <w:szCs w:val="22"/>
        </w:rPr>
        <w:t xml:space="preserve">. 2008. Mutual information reveals variation in temperature-dependent sex determination in response to environmental fluctuation, lifespan and selection. </w:t>
      </w:r>
      <w:r w:rsidRPr="00873842">
        <w:rPr>
          <w:i/>
          <w:sz w:val="22"/>
          <w:szCs w:val="22"/>
        </w:rPr>
        <w:t>Proceedings of the Royal Society B</w:t>
      </w:r>
      <w:r w:rsidRPr="00873842">
        <w:rPr>
          <w:sz w:val="22"/>
          <w:szCs w:val="22"/>
        </w:rPr>
        <w:t xml:space="preserve"> 275:2441-2448.</w:t>
      </w:r>
    </w:p>
    <w:p w:rsidR="009962C6" w:rsidRPr="00873842" w:rsidRDefault="009962C6" w:rsidP="00CB1111">
      <w:pPr>
        <w:spacing w:before="120"/>
        <w:ind w:left="360" w:hanging="360"/>
        <w:rPr>
          <w:sz w:val="22"/>
          <w:szCs w:val="22"/>
        </w:rPr>
      </w:pPr>
      <w:r w:rsidRPr="00873842">
        <w:rPr>
          <w:b/>
          <w:bCs/>
          <w:sz w:val="22"/>
          <w:szCs w:val="22"/>
        </w:rPr>
        <w:lastRenderedPageBreak/>
        <w:t xml:space="preserve">Schwanz, L.E. </w:t>
      </w:r>
      <w:bookmarkStart w:id="1" w:name="OLE_LINK1"/>
      <w:bookmarkStart w:id="2" w:name="OLE_LINK2"/>
      <w:r w:rsidRPr="00873842">
        <w:rPr>
          <w:bCs/>
          <w:sz w:val="22"/>
          <w:szCs w:val="22"/>
        </w:rPr>
        <w:t>2008.</w:t>
      </w:r>
      <w:r w:rsidRPr="00873842">
        <w:rPr>
          <w:b/>
          <w:bCs/>
          <w:sz w:val="22"/>
          <w:szCs w:val="22"/>
        </w:rPr>
        <w:t xml:space="preserve"> </w:t>
      </w:r>
      <w:r w:rsidRPr="00873842">
        <w:rPr>
          <w:sz w:val="22"/>
          <w:szCs w:val="22"/>
        </w:rPr>
        <w:t>Persistent effects of maternal parasitic infection on offspring fitness: implications for adaptive reproductive strategies when parasitized</w:t>
      </w:r>
      <w:bookmarkEnd w:id="1"/>
      <w:bookmarkEnd w:id="2"/>
      <w:r w:rsidRPr="00873842">
        <w:rPr>
          <w:sz w:val="22"/>
          <w:szCs w:val="22"/>
        </w:rPr>
        <w:t xml:space="preserve">. </w:t>
      </w:r>
      <w:r w:rsidRPr="00873842">
        <w:rPr>
          <w:i/>
          <w:sz w:val="22"/>
          <w:szCs w:val="22"/>
        </w:rPr>
        <w:t>Functional Ecology</w:t>
      </w:r>
      <w:r w:rsidRPr="00873842">
        <w:rPr>
          <w:sz w:val="22"/>
          <w:szCs w:val="22"/>
        </w:rPr>
        <w:t xml:space="preserve"> 22:691-698.</w:t>
      </w:r>
    </w:p>
    <w:p w:rsidR="009962C6" w:rsidRPr="00873842" w:rsidRDefault="009962C6" w:rsidP="00CB1111">
      <w:pPr>
        <w:numPr>
          <w:ilvl w:val="0"/>
          <w:numId w:val="1"/>
        </w:numPr>
        <w:rPr>
          <w:sz w:val="28"/>
          <w:szCs w:val="28"/>
        </w:rPr>
      </w:pPr>
      <w:r w:rsidRPr="00873842">
        <w:rPr>
          <w:b/>
          <w:bCs/>
          <w:sz w:val="22"/>
          <w:szCs w:val="22"/>
        </w:rPr>
        <w:t>popular press coverage</w:t>
      </w:r>
      <w:r w:rsidRPr="00873842">
        <w:rPr>
          <w:bCs/>
          <w:sz w:val="22"/>
          <w:szCs w:val="22"/>
        </w:rPr>
        <w:t xml:space="preserve"> in New Scientist, Iowa State Daily, Science Daily </w:t>
      </w:r>
    </w:p>
    <w:p w:rsidR="009962C6" w:rsidRPr="00873842" w:rsidRDefault="009962C6" w:rsidP="00CB1111">
      <w:pPr>
        <w:numPr>
          <w:ilvl w:val="0"/>
          <w:numId w:val="1"/>
        </w:numPr>
        <w:rPr>
          <w:sz w:val="28"/>
          <w:szCs w:val="28"/>
        </w:rPr>
      </w:pPr>
      <w:r w:rsidRPr="00873842">
        <w:rPr>
          <w:b/>
          <w:bCs/>
          <w:sz w:val="22"/>
          <w:szCs w:val="22"/>
        </w:rPr>
        <w:t xml:space="preserve">featured in </w:t>
      </w:r>
      <w:r w:rsidRPr="00873842">
        <w:rPr>
          <w:bCs/>
          <w:sz w:val="22"/>
          <w:szCs w:val="22"/>
        </w:rPr>
        <w:t>Faculty of 1000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sz w:val="22"/>
          <w:szCs w:val="22"/>
        </w:rPr>
      </w:pPr>
      <w:r w:rsidRPr="00873842">
        <w:rPr>
          <w:b/>
          <w:bCs/>
          <w:sz w:val="22"/>
          <w:szCs w:val="22"/>
        </w:rPr>
        <w:t>Schwanz, L.E.</w:t>
      </w:r>
      <w:r w:rsidRPr="00873842">
        <w:rPr>
          <w:sz w:val="22"/>
          <w:szCs w:val="22"/>
        </w:rPr>
        <w:t xml:space="preserve"> 2008. Chronic parasitic infection alters reproductive output in deer mice. </w:t>
      </w:r>
      <w:proofErr w:type="spellStart"/>
      <w:r w:rsidRPr="00873842">
        <w:rPr>
          <w:i/>
          <w:sz w:val="22"/>
          <w:szCs w:val="22"/>
        </w:rPr>
        <w:t>Behavioral</w:t>
      </w:r>
      <w:proofErr w:type="spellEnd"/>
      <w:r w:rsidRPr="00873842">
        <w:rPr>
          <w:i/>
          <w:sz w:val="22"/>
          <w:szCs w:val="22"/>
        </w:rPr>
        <w:t xml:space="preserve"> Ecology and </w:t>
      </w:r>
      <w:proofErr w:type="spellStart"/>
      <w:r w:rsidRPr="00873842">
        <w:rPr>
          <w:i/>
          <w:sz w:val="22"/>
          <w:szCs w:val="22"/>
        </w:rPr>
        <w:t>Sociobiology</w:t>
      </w:r>
      <w:proofErr w:type="spellEnd"/>
      <w:r w:rsidRPr="00873842">
        <w:rPr>
          <w:sz w:val="22"/>
          <w:szCs w:val="22"/>
        </w:rPr>
        <w:t xml:space="preserve"> 62:1351-1358.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sz w:val="22"/>
          <w:szCs w:val="22"/>
        </w:rPr>
      </w:pPr>
      <w:proofErr w:type="spellStart"/>
      <w:r w:rsidRPr="00873842">
        <w:rPr>
          <w:b/>
          <w:bCs/>
          <w:sz w:val="22"/>
          <w:szCs w:val="22"/>
        </w:rPr>
        <w:t>Schwanz</w:t>
      </w:r>
      <w:proofErr w:type="spellEnd"/>
      <w:r w:rsidRPr="00873842">
        <w:rPr>
          <w:b/>
          <w:bCs/>
          <w:sz w:val="22"/>
          <w:szCs w:val="22"/>
        </w:rPr>
        <w:t>, L.E.</w:t>
      </w:r>
      <w:r w:rsidRPr="00873842">
        <w:rPr>
          <w:sz w:val="22"/>
          <w:szCs w:val="22"/>
        </w:rPr>
        <w:t xml:space="preserve">, J.G. Bragg, and E.L. </w:t>
      </w:r>
      <w:proofErr w:type="spellStart"/>
      <w:r w:rsidRPr="00873842">
        <w:rPr>
          <w:sz w:val="22"/>
          <w:szCs w:val="22"/>
        </w:rPr>
        <w:t>Charnov</w:t>
      </w:r>
      <w:proofErr w:type="spellEnd"/>
      <w:r w:rsidRPr="00873842">
        <w:rPr>
          <w:sz w:val="22"/>
          <w:szCs w:val="22"/>
        </w:rPr>
        <w:t xml:space="preserve">. 2006. Maternal condition and facultative sex ratios in populations with overlapping generations. </w:t>
      </w:r>
      <w:r w:rsidRPr="00873842">
        <w:rPr>
          <w:i/>
          <w:sz w:val="22"/>
          <w:szCs w:val="22"/>
        </w:rPr>
        <w:t>American Naturalist</w:t>
      </w:r>
      <w:r w:rsidRPr="00873842">
        <w:rPr>
          <w:sz w:val="22"/>
          <w:szCs w:val="22"/>
        </w:rPr>
        <w:t xml:space="preserve"> 168(4):521-530.</w:t>
      </w:r>
      <w:r w:rsidRPr="00873842">
        <w:rPr>
          <w:i/>
          <w:iCs/>
          <w:sz w:val="22"/>
          <w:szCs w:val="22"/>
        </w:rPr>
        <w:t xml:space="preserve"> 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i/>
          <w:sz w:val="22"/>
          <w:szCs w:val="22"/>
        </w:rPr>
      </w:pPr>
      <w:r w:rsidRPr="00873842">
        <w:rPr>
          <w:b/>
          <w:bCs/>
          <w:sz w:val="22"/>
          <w:szCs w:val="22"/>
        </w:rPr>
        <w:t>Schwanz, L.E.</w:t>
      </w:r>
      <w:r w:rsidRPr="00873842">
        <w:rPr>
          <w:sz w:val="22"/>
          <w:szCs w:val="22"/>
        </w:rPr>
        <w:t xml:space="preserve"> 2006. </w:t>
      </w:r>
      <w:proofErr w:type="spellStart"/>
      <w:r w:rsidRPr="00873842">
        <w:rPr>
          <w:sz w:val="22"/>
          <w:szCs w:val="22"/>
        </w:rPr>
        <w:t>Schistosome</w:t>
      </w:r>
      <w:proofErr w:type="spellEnd"/>
      <w:r w:rsidRPr="00873842">
        <w:rPr>
          <w:sz w:val="22"/>
          <w:szCs w:val="22"/>
        </w:rPr>
        <w:t xml:space="preserve"> infection in deer mice (</w:t>
      </w:r>
      <w:proofErr w:type="spellStart"/>
      <w:r w:rsidRPr="00873842">
        <w:rPr>
          <w:i/>
          <w:sz w:val="22"/>
          <w:szCs w:val="22"/>
        </w:rPr>
        <w:t>Peromyscus</w:t>
      </w:r>
      <w:proofErr w:type="spellEnd"/>
      <w:r w:rsidRPr="00873842">
        <w:rPr>
          <w:i/>
          <w:sz w:val="22"/>
          <w:szCs w:val="22"/>
        </w:rPr>
        <w:t xml:space="preserve"> </w:t>
      </w:r>
      <w:proofErr w:type="spellStart"/>
      <w:r w:rsidRPr="00873842">
        <w:rPr>
          <w:i/>
          <w:sz w:val="22"/>
          <w:szCs w:val="22"/>
        </w:rPr>
        <w:t>maniculatus</w:t>
      </w:r>
      <w:proofErr w:type="spellEnd"/>
      <w:r w:rsidRPr="00873842">
        <w:rPr>
          <w:sz w:val="22"/>
          <w:szCs w:val="22"/>
        </w:rPr>
        <w:t xml:space="preserve">): impacts on host physiology, </w:t>
      </w:r>
      <w:proofErr w:type="spellStart"/>
      <w:r w:rsidRPr="00873842">
        <w:rPr>
          <w:sz w:val="22"/>
          <w:szCs w:val="22"/>
        </w:rPr>
        <w:t>behavior</w:t>
      </w:r>
      <w:proofErr w:type="spellEnd"/>
      <w:r w:rsidRPr="00873842">
        <w:rPr>
          <w:sz w:val="22"/>
          <w:szCs w:val="22"/>
        </w:rPr>
        <w:t xml:space="preserve">, and energetics. </w:t>
      </w:r>
      <w:r w:rsidRPr="00873842">
        <w:rPr>
          <w:i/>
          <w:sz w:val="22"/>
          <w:szCs w:val="22"/>
        </w:rPr>
        <w:t>Journal of Experimental Biology</w:t>
      </w:r>
      <w:r w:rsidRPr="00873842">
        <w:rPr>
          <w:sz w:val="22"/>
          <w:szCs w:val="22"/>
        </w:rPr>
        <w:t xml:space="preserve"> 209:5029-5037</w:t>
      </w:r>
      <w:r w:rsidRPr="00873842">
        <w:rPr>
          <w:i/>
          <w:sz w:val="22"/>
          <w:szCs w:val="22"/>
        </w:rPr>
        <w:t>.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i/>
          <w:iCs/>
          <w:sz w:val="22"/>
          <w:szCs w:val="22"/>
        </w:rPr>
      </w:pPr>
      <w:r w:rsidRPr="00873842">
        <w:rPr>
          <w:b/>
          <w:bCs/>
          <w:sz w:val="22"/>
          <w:szCs w:val="22"/>
        </w:rPr>
        <w:t>Schwanz, L.E.</w:t>
      </w:r>
      <w:r w:rsidRPr="00873842">
        <w:rPr>
          <w:bCs/>
          <w:sz w:val="22"/>
          <w:szCs w:val="22"/>
        </w:rPr>
        <w:t xml:space="preserve"> 2006. </w:t>
      </w:r>
      <w:r w:rsidRPr="00873842">
        <w:rPr>
          <w:sz w:val="22"/>
          <w:szCs w:val="22"/>
        </w:rPr>
        <w:t>Annual cycle of activity, reproduction, and body mass in Mexican ground squirrels (</w:t>
      </w:r>
      <w:proofErr w:type="spellStart"/>
      <w:r w:rsidRPr="00873842">
        <w:rPr>
          <w:i/>
          <w:sz w:val="22"/>
          <w:szCs w:val="22"/>
        </w:rPr>
        <w:t>Spermophilus</w:t>
      </w:r>
      <w:proofErr w:type="spellEnd"/>
      <w:r w:rsidRPr="00873842">
        <w:rPr>
          <w:i/>
          <w:sz w:val="22"/>
          <w:szCs w:val="22"/>
        </w:rPr>
        <w:t xml:space="preserve"> </w:t>
      </w:r>
      <w:proofErr w:type="spellStart"/>
      <w:r w:rsidRPr="00873842">
        <w:rPr>
          <w:i/>
          <w:sz w:val="22"/>
          <w:szCs w:val="22"/>
        </w:rPr>
        <w:t>mexicanus</w:t>
      </w:r>
      <w:proofErr w:type="spellEnd"/>
      <w:r w:rsidRPr="00873842">
        <w:rPr>
          <w:sz w:val="22"/>
          <w:szCs w:val="22"/>
        </w:rPr>
        <w:t xml:space="preserve">). </w:t>
      </w:r>
      <w:r w:rsidRPr="00873842">
        <w:rPr>
          <w:i/>
          <w:sz w:val="22"/>
          <w:szCs w:val="22"/>
        </w:rPr>
        <w:t xml:space="preserve">Journal of </w:t>
      </w:r>
      <w:proofErr w:type="spellStart"/>
      <w:r w:rsidRPr="00873842">
        <w:rPr>
          <w:i/>
          <w:sz w:val="22"/>
          <w:szCs w:val="22"/>
        </w:rPr>
        <w:t>Mammalogy</w:t>
      </w:r>
      <w:proofErr w:type="spellEnd"/>
      <w:r w:rsidRPr="00873842">
        <w:rPr>
          <w:sz w:val="22"/>
          <w:szCs w:val="22"/>
        </w:rPr>
        <w:t xml:space="preserve"> 87(6):1086-1095.</w:t>
      </w:r>
    </w:p>
    <w:p w:rsidR="009962C6" w:rsidRPr="00873842" w:rsidRDefault="009962C6" w:rsidP="00CB1111">
      <w:pPr>
        <w:tabs>
          <w:tab w:val="left" w:pos="-1800"/>
        </w:tabs>
        <w:spacing w:before="120"/>
        <w:ind w:left="360" w:hanging="360"/>
        <w:rPr>
          <w:sz w:val="22"/>
          <w:szCs w:val="22"/>
        </w:rPr>
      </w:pPr>
      <w:proofErr w:type="spellStart"/>
      <w:r w:rsidRPr="00873842">
        <w:rPr>
          <w:b/>
          <w:bCs/>
          <w:sz w:val="22"/>
          <w:szCs w:val="22"/>
        </w:rPr>
        <w:t>Schwanz</w:t>
      </w:r>
      <w:proofErr w:type="spellEnd"/>
      <w:r w:rsidRPr="00873842">
        <w:rPr>
          <w:b/>
          <w:bCs/>
          <w:sz w:val="22"/>
          <w:szCs w:val="22"/>
        </w:rPr>
        <w:t>, L.E.</w:t>
      </w:r>
      <w:r w:rsidRPr="00873842">
        <w:rPr>
          <w:sz w:val="22"/>
          <w:szCs w:val="22"/>
        </w:rPr>
        <w:t xml:space="preserve">, and E.A. </w:t>
      </w:r>
      <w:proofErr w:type="spellStart"/>
      <w:r w:rsidRPr="00873842">
        <w:rPr>
          <w:sz w:val="22"/>
          <w:szCs w:val="22"/>
        </w:rPr>
        <w:t>Lacey</w:t>
      </w:r>
      <w:proofErr w:type="spellEnd"/>
      <w:r w:rsidRPr="00873842">
        <w:rPr>
          <w:sz w:val="22"/>
          <w:szCs w:val="22"/>
        </w:rPr>
        <w:t xml:space="preserve">. 2003. Olfactory discrimination of gender by colonial </w:t>
      </w:r>
      <w:proofErr w:type="spellStart"/>
      <w:r w:rsidRPr="00873842">
        <w:rPr>
          <w:sz w:val="22"/>
          <w:szCs w:val="22"/>
        </w:rPr>
        <w:t>tuco-tucos</w:t>
      </w:r>
      <w:proofErr w:type="spellEnd"/>
      <w:r w:rsidRPr="00873842">
        <w:rPr>
          <w:sz w:val="22"/>
          <w:szCs w:val="22"/>
        </w:rPr>
        <w:t xml:space="preserve"> (</w:t>
      </w:r>
      <w:proofErr w:type="spellStart"/>
      <w:r w:rsidRPr="00873842">
        <w:rPr>
          <w:i/>
          <w:sz w:val="22"/>
          <w:szCs w:val="22"/>
        </w:rPr>
        <w:t>Ctenomys</w:t>
      </w:r>
      <w:proofErr w:type="spellEnd"/>
      <w:r w:rsidRPr="00873842">
        <w:rPr>
          <w:i/>
          <w:sz w:val="22"/>
          <w:szCs w:val="22"/>
        </w:rPr>
        <w:t xml:space="preserve"> </w:t>
      </w:r>
      <w:proofErr w:type="spellStart"/>
      <w:r w:rsidRPr="00873842">
        <w:rPr>
          <w:i/>
          <w:sz w:val="22"/>
          <w:szCs w:val="22"/>
        </w:rPr>
        <w:t>sociabilis</w:t>
      </w:r>
      <w:proofErr w:type="spellEnd"/>
      <w:r w:rsidRPr="00873842">
        <w:rPr>
          <w:sz w:val="22"/>
          <w:szCs w:val="22"/>
        </w:rPr>
        <w:t xml:space="preserve">). </w:t>
      </w:r>
      <w:r w:rsidRPr="00873842">
        <w:rPr>
          <w:i/>
          <w:sz w:val="22"/>
          <w:szCs w:val="22"/>
        </w:rPr>
        <w:t>Mammalian Biology</w:t>
      </w:r>
      <w:r w:rsidRPr="00873842">
        <w:rPr>
          <w:sz w:val="22"/>
          <w:szCs w:val="22"/>
        </w:rPr>
        <w:t xml:space="preserve"> 68 (1): 53-60.</w:t>
      </w:r>
    </w:p>
    <w:p w:rsidR="009962C6" w:rsidRPr="00873842" w:rsidRDefault="009962C6" w:rsidP="00CB1111">
      <w:pPr>
        <w:tabs>
          <w:tab w:val="left" w:pos="1260"/>
        </w:tabs>
        <w:rPr>
          <w:b/>
          <w:sz w:val="22"/>
          <w:szCs w:val="22"/>
        </w:rPr>
      </w:pPr>
    </w:p>
    <w:p w:rsidR="009962C6" w:rsidRPr="004F781D" w:rsidRDefault="009962C6" w:rsidP="00CB1111">
      <w:pPr>
        <w:tabs>
          <w:tab w:val="left" w:pos="1260"/>
        </w:tabs>
        <w:rPr>
          <w:b/>
          <w:sz w:val="22"/>
          <w:szCs w:val="22"/>
        </w:rPr>
      </w:pPr>
      <w:r w:rsidRPr="004F781D">
        <w:rPr>
          <w:b/>
          <w:sz w:val="22"/>
          <w:szCs w:val="22"/>
        </w:rPr>
        <w:t>Grants, Awards and Fellowships</w:t>
      </w:r>
    </w:p>
    <w:p w:rsidR="006E2A1A" w:rsidRPr="006E2A1A" w:rsidRDefault="006E2A1A" w:rsidP="002E7ED3">
      <w:pPr>
        <w:autoSpaceDE w:val="0"/>
        <w:autoSpaceDN w:val="0"/>
        <w:adjustRightInd w:val="0"/>
        <w:spacing w:before="120"/>
        <w:ind w:left="1276" w:hanging="1276"/>
        <w:rPr>
          <w:rFonts w:ascii="TimesNewRomanPS-BoldMT" w:eastAsia="Calibri" w:hAnsi="TimesNewRomanPS-BoldMT" w:cs="TimesNewRomanPS-BoldMT"/>
          <w:b/>
          <w:bCs/>
          <w:sz w:val="22"/>
          <w:szCs w:val="22"/>
          <w:lang w:eastAsia="en-AU"/>
        </w:rPr>
      </w:pPr>
      <w:r>
        <w:rPr>
          <w:sz w:val="22"/>
          <w:szCs w:val="22"/>
        </w:rPr>
        <w:t>2012-15</w:t>
      </w:r>
      <w:r>
        <w:rPr>
          <w:sz w:val="22"/>
          <w:szCs w:val="22"/>
        </w:rPr>
        <w:tab/>
      </w:r>
      <w:r w:rsidRPr="00D930B5">
        <w:rPr>
          <w:b/>
          <w:sz w:val="22"/>
          <w:szCs w:val="22"/>
        </w:rPr>
        <w:t>Australian Research Council</w:t>
      </w:r>
      <w:r>
        <w:rPr>
          <w:sz w:val="22"/>
          <w:szCs w:val="22"/>
        </w:rPr>
        <w:t xml:space="preserve"> Discovery Early Career Researcher Award Fellow. Title: </w:t>
      </w:r>
      <w:r>
        <w:rPr>
          <w:i/>
          <w:sz w:val="22"/>
          <w:szCs w:val="22"/>
        </w:rPr>
        <w:t xml:space="preserve">The Battle of the Sexes Heats Up: </w:t>
      </w:r>
      <w:r w:rsidRPr="006E2A1A"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AU"/>
        </w:rPr>
        <w:t>Climate Change and the Ecological and Evolutionary Fate of</w:t>
      </w:r>
      <w:r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AU"/>
        </w:rPr>
        <w:t xml:space="preserve"> </w:t>
      </w:r>
      <w:r w:rsidRPr="006E2A1A"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AU"/>
        </w:rPr>
        <w:t>Reptiles when Sex is Determined by Temperature</w:t>
      </w:r>
      <w:r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AU"/>
        </w:rPr>
        <w:t xml:space="preserve">. </w:t>
      </w:r>
      <w:proofErr w:type="gramStart"/>
      <w:r>
        <w:rPr>
          <w:rFonts w:ascii="TimesNewRomanPS-BoldMT" w:eastAsia="Calibri" w:hAnsi="TimesNewRomanPS-BoldMT" w:cs="TimesNewRomanPS-BoldMT"/>
          <w:b/>
          <w:bCs/>
          <w:sz w:val="22"/>
          <w:szCs w:val="22"/>
          <w:lang w:eastAsia="en-AU"/>
        </w:rPr>
        <w:t>AUD$375,000.</w:t>
      </w:r>
      <w:proofErr w:type="gramEnd"/>
    </w:p>
    <w:p w:rsidR="006E2A1A" w:rsidRDefault="006E2A1A" w:rsidP="002E7ED3">
      <w:pPr>
        <w:tabs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ind w:left="1267" w:hanging="1267"/>
        <w:rPr>
          <w:sz w:val="22"/>
          <w:szCs w:val="22"/>
        </w:rPr>
      </w:pPr>
      <w:proofErr w:type="gramStart"/>
      <w:r>
        <w:rPr>
          <w:sz w:val="22"/>
          <w:szCs w:val="22"/>
        </w:rPr>
        <w:t>2011-12</w:t>
      </w:r>
      <w:r>
        <w:rPr>
          <w:sz w:val="22"/>
          <w:szCs w:val="22"/>
        </w:rPr>
        <w:tab/>
        <w:t>University of Canberra Postdoctoral Fellowship.</w:t>
      </w:r>
      <w:proofErr w:type="gramEnd"/>
    </w:p>
    <w:p w:rsidR="009962C6" w:rsidRDefault="009962C6" w:rsidP="002E7ED3">
      <w:pPr>
        <w:tabs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ind w:left="1267" w:hanging="1267"/>
        <w:rPr>
          <w:sz w:val="22"/>
          <w:szCs w:val="22"/>
        </w:rPr>
      </w:pPr>
      <w:proofErr w:type="gramStart"/>
      <w:r>
        <w:rPr>
          <w:sz w:val="22"/>
          <w:szCs w:val="22"/>
        </w:rPr>
        <w:t>2008-11</w:t>
      </w:r>
      <w:r>
        <w:rPr>
          <w:sz w:val="22"/>
          <w:szCs w:val="22"/>
        </w:rPr>
        <w:tab/>
      </w:r>
      <w:r w:rsidRPr="00C27EC3">
        <w:rPr>
          <w:b/>
          <w:sz w:val="22"/>
          <w:szCs w:val="22"/>
        </w:rPr>
        <w:t>National Science Foundation</w:t>
      </w:r>
      <w:r>
        <w:rPr>
          <w:sz w:val="22"/>
          <w:szCs w:val="22"/>
        </w:rPr>
        <w:t xml:space="preserve"> International Research Fellowship Program.</w:t>
      </w:r>
      <w:proofErr w:type="gramEnd"/>
      <w:r>
        <w:rPr>
          <w:sz w:val="22"/>
          <w:szCs w:val="22"/>
        </w:rPr>
        <w:t xml:space="preserve"> Title: </w:t>
      </w:r>
      <w:r>
        <w:rPr>
          <w:i/>
          <w:sz w:val="22"/>
          <w:szCs w:val="22"/>
        </w:rPr>
        <w:t>Mammalian sex ratios: linking adaptive hypotheses with physiological mechanisms</w:t>
      </w:r>
      <w:r>
        <w:rPr>
          <w:bCs/>
          <w:sz w:val="22"/>
          <w:szCs w:val="22"/>
        </w:rPr>
        <w:t xml:space="preserve">. </w:t>
      </w:r>
      <w:r w:rsidRPr="00C27EC3">
        <w:rPr>
          <w:b/>
          <w:bCs/>
          <w:sz w:val="22"/>
          <w:szCs w:val="22"/>
        </w:rPr>
        <w:t>US$170,444.</w:t>
      </w:r>
    </w:p>
    <w:p w:rsidR="009962C6" w:rsidRPr="004F781D" w:rsidRDefault="009962C6" w:rsidP="00CB1111">
      <w:pPr>
        <w:tabs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ind w:left="1267" w:hanging="1267"/>
        <w:rPr>
          <w:sz w:val="22"/>
          <w:szCs w:val="22"/>
        </w:rPr>
      </w:pPr>
      <w:r w:rsidRPr="004F781D">
        <w:rPr>
          <w:sz w:val="22"/>
          <w:szCs w:val="22"/>
        </w:rPr>
        <w:t>2006-08</w:t>
      </w:r>
      <w:r w:rsidRPr="004F781D">
        <w:rPr>
          <w:sz w:val="22"/>
          <w:szCs w:val="22"/>
        </w:rPr>
        <w:tab/>
      </w:r>
      <w:r w:rsidRPr="00C27EC3">
        <w:rPr>
          <w:b/>
          <w:sz w:val="22"/>
          <w:szCs w:val="22"/>
        </w:rPr>
        <w:t>National Science Foundation</w:t>
      </w:r>
      <w:r w:rsidRPr="004F781D">
        <w:rPr>
          <w:sz w:val="22"/>
          <w:szCs w:val="22"/>
        </w:rPr>
        <w:t xml:space="preserve"> Postdoctoral Fellowship in </w:t>
      </w:r>
      <w:r>
        <w:rPr>
          <w:sz w:val="22"/>
          <w:szCs w:val="22"/>
        </w:rPr>
        <w:t xml:space="preserve">Biological Informatics. </w:t>
      </w:r>
      <w:r w:rsidR="002E7ED3">
        <w:rPr>
          <w:sz w:val="22"/>
          <w:szCs w:val="22"/>
        </w:rPr>
        <w:t xml:space="preserve">Title: </w:t>
      </w:r>
      <w:r w:rsidR="002E7ED3" w:rsidRPr="002E7ED3">
        <w:rPr>
          <w:i/>
        </w:rPr>
        <w:t xml:space="preserve">Sex ratios in </w:t>
      </w:r>
      <w:proofErr w:type="spellStart"/>
      <w:r w:rsidR="002E7ED3" w:rsidRPr="002E7ED3">
        <w:rPr>
          <w:i/>
        </w:rPr>
        <w:t>amniote</w:t>
      </w:r>
      <w:proofErr w:type="spellEnd"/>
      <w:r w:rsidR="002E7ED3" w:rsidRPr="002E7ED3">
        <w:rPr>
          <w:i/>
        </w:rPr>
        <w:t xml:space="preserve"> vertebrates: the importance of environmental predictability</w:t>
      </w:r>
      <w:r w:rsidR="002E7ED3">
        <w:rPr>
          <w:b/>
          <w:sz w:val="22"/>
          <w:szCs w:val="22"/>
        </w:rPr>
        <w:t>.</w:t>
      </w:r>
      <w:r w:rsidR="002E7ED3" w:rsidRPr="002E7ED3">
        <w:rPr>
          <w:b/>
          <w:sz w:val="22"/>
          <w:szCs w:val="22"/>
        </w:rPr>
        <w:t xml:space="preserve"> </w:t>
      </w:r>
      <w:r w:rsidRPr="00C27EC3">
        <w:rPr>
          <w:b/>
          <w:sz w:val="22"/>
          <w:szCs w:val="22"/>
        </w:rPr>
        <w:t>US$120,000.</w:t>
      </w:r>
    </w:p>
    <w:p w:rsidR="009962C6" w:rsidRPr="004F781D" w:rsidRDefault="009962C6" w:rsidP="00CB1111">
      <w:pPr>
        <w:tabs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ind w:left="1267" w:hanging="1267"/>
        <w:rPr>
          <w:sz w:val="22"/>
          <w:szCs w:val="22"/>
        </w:rPr>
      </w:pPr>
      <w:r w:rsidRPr="004F781D">
        <w:rPr>
          <w:sz w:val="22"/>
          <w:szCs w:val="22"/>
        </w:rPr>
        <w:t>2001-06</w:t>
      </w:r>
      <w:r w:rsidRPr="004F781D">
        <w:rPr>
          <w:sz w:val="22"/>
          <w:szCs w:val="22"/>
        </w:rPr>
        <w:tab/>
      </w:r>
      <w:r w:rsidRPr="00C27EC3">
        <w:rPr>
          <w:b/>
          <w:sz w:val="22"/>
          <w:szCs w:val="22"/>
        </w:rPr>
        <w:t>National Science Foundation</w:t>
      </w:r>
      <w:r w:rsidRPr="004F781D">
        <w:rPr>
          <w:sz w:val="22"/>
          <w:szCs w:val="22"/>
        </w:rPr>
        <w:t xml:space="preserve"> Gradu</w:t>
      </w:r>
      <w:r>
        <w:rPr>
          <w:sz w:val="22"/>
          <w:szCs w:val="22"/>
        </w:rPr>
        <w:t>ate Research Fellowship.</w:t>
      </w:r>
      <w:r w:rsidRPr="004F781D">
        <w:rPr>
          <w:sz w:val="22"/>
          <w:szCs w:val="22"/>
        </w:rPr>
        <w:t xml:space="preserve"> </w:t>
      </w:r>
      <w:r w:rsidRPr="00C27EC3">
        <w:rPr>
          <w:b/>
          <w:sz w:val="22"/>
          <w:szCs w:val="22"/>
        </w:rPr>
        <w:t>US$108,500.</w:t>
      </w:r>
    </w:p>
    <w:p w:rsidR="009962C6" w:rsidRPr="004F781D" w:rsidRDefault="009962C6" w:rsidP="00CB1111">
      <w:pPr>
        <w:tabs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ind w:left="1260" w:hanging="1260"/>
        <w:rPr>
          <w:sz w:val="22"/>
          <w:szCs w:val="22"/>
        </w:rPr>
      </w:pPr>
      <w:r w:rsidRPr="004F781D">
        <w:rPr>
          <w:sz w:val="22"/>
          <w:szCs w:val="22"/>
        </w:rPr>
        <w:t>2004</w:t>
      </w:r>
      <w:r w:rsidRPr="004F781D">
        <w:rPr>
          <w:sz w:val="22"/>
          <w:szCs w:val="22"/>
        </w:rPr>
        <w:tab/>
        <w:t xml:space="preserve">American Society of </w:t>
      </w:r>
      <w:proofErr w:type="spellStart"/>
      <w:r w:rsidRPr="004F781D">
        <w:rPr>
          <w:sz w:val="22"/>
          <w:szCs w:val="22"/>
        </w:rPr>
        <w:t>Mammalogists</w:t>
      </w:r>
      <w:proofErr w:type="spellEnd"/>
      <w:r w:rsidRPr="004F781D">
        <w:rPr>
          <w:sz w:val="22"/>
          <w:szCs w:val="22"/>
        </w:rPr>
        <w:t xml:space="preserve"> Grant-in-Aid of Research.</w:t>
      </w:r>
    </w:p>
    <w:p w:rsidR="009962C6" w:rsidRPr="004F781D" w:rsidRDefault="009962C6" w:rsidP="00CB1111">
      <w:pPr>
        <w:tabs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ind w:left="1260" w:hanging="1260"/>
        <w:rPr>
          <w:sz w:val="22"/>
          <w:szCs w:val="22"/>
        </w:rPr>
      </w:pPr>
      <w:r w:rsidRPr="004F781D">
        <w:rPr>
          <w:sz w:val="22"/>
          <w:szCs w:val="22"/>
        </w:rPr>
        <w:t>2001, 03</w:t>
      </w:r>
      <w:r w:rsidRPr="004F781D">
        <w:rPr>
          <w:sz w:val="22"/>
          <w:szCs w:val="22"/>
        </w:rPr>
        <w:tab/>
        <w:t>Student Research Allocations Committee Research Grant, UNM.</w:t>
      </w:r>
      <w:r w:rsidRPr="004F781D">
        <w:rPr>
          <w:sz w:val="22"/>
          <w:szCs w:val="22"/>
        </w:rPr>
        <w:tab/>
      </w:r>
    </w:p>
    <w:p w:rsidR="009962C6" w:rsidRPr="004F781D" w:rsidRDefault="009962C6" w:rsidP="00CB1111">
      <w:pPr>
        <w:tabs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ind w:left="1260" w:hanging="1260"/>
        <w:rPr>
          <w:sz w:val="22"/>
          <w:szCs w:val="22"/>
        </w:rPr>
      </w:pPr>
      <w:r w:rsidRPr="004F781D">
        <w:rPr>
          <w:sz w:val="22"/>
          <w:szCs w:val="22"/>
        </w:rPr>
        <w:t>2002-04</w:t>
      </w:r>
      <w:r w:rsidRPr="004F781D">
        <w:rPr>
          <w:sz w:val="22"/>
          <w:szCs w:val="22"/>
        </w:rPr>
        <w:tab/>
        <w:t>Graduate Research Allocations Committee Research Grant, UNM.</w:t>
      </w:r>
    </w:p>
    <w:p w:rsidR="009962C6" w:rsidRPr="004F781D" w:rsidRDefault="009962C6" w:rsidP="00CB1111">
      <w:pPr>
        <w:pStyle w:val="BodyText"/>
        <w:tabs>
          <w:tab w:val="clear" w:pos="540"/>
          <w:tab w:val="clear" w:pos="3600"/>
          <w:tab w:val="clear" w:pos="5760"/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spacing w:before="0"/>
        <w:ind w:left="1260" w:hanging="1260"/>
        <w:rPr>
          <w:szCs w:val="22"/>
        </w:rPr>
      </w:pPr>
      <w:r w:rsidRPr="004F781D">
        <w:rPr>
          <w:szCs w:val="22"/>
        </w:rPr>
        <w:t>2003, 04</w:t>
      </w:r>
      <w:r w:rsidRPr="004F781D">
        <w:rPr>
          <w:szCs w:val="22"/>
        </w:rPr>
        <w:tab/>
        <w:t>Grove Scholarship, UNM.</w:t>
      </w:r>
    </w:p>
    <w:p w:rsidR="009962C6" w:rsidRPr="004F781D" w:rsidRDefault="009962C6" w:rsidP="00CB1111">
      <w:pPr>
        <w:pStyle w:val="BodyText"/>
        <w:tabs>
          <w:tab w:val="clear" w:pos="540"/>
          <w:tab w:val="clear" w:pos="3600"/>
          <w:tab w:val="clear" w:pos="5760"/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spacing w:before="0"/>
        <w:ind w:left="1260" w:hanging="1260"/>
        <w:rPr>
          <w:szCs w:val="22"/>
        </w:rPr>
      </w:pPr>
      <w:r w:rsidRPr="004F781D">
        <w:rPr>
          <w:szCs w:val="22"/>
        </w:rPr>
        <w:t>2002, 03</w:t>
      </w:r>
      <w:r w:rsidRPr="004F781D">
        <w:rPr>
          <w:szCs w:val="22"/>
        </w:rPr>
        <w:tab/>
        <w:t xml:space="preserve">Graduate Research Development Fund Grant, UNM. </w:t>
      </w:r>
    </w:p>
    <w:p w:rsidR="009962C6" w:rsidRDefault="009962C6" w:rsidP="00CB1111">
      <w:pPr>
        <w:pStyle w:val="BodyText"/>
        <w:tabs>
          <w:tab w:val="clear" w:pos="540"/>
          <w:tab w:val="clear" w:pos="3600"/>
          <w:tab w:val="clear" w:pos="5760"/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spacing w:before="0"/>
        <w:ind w:left="1260" w:hanging="1260"/>
        <w:rPr>
          <w:szCs w:val="22"/>
        </w:rPr>
      </w:pPr>
      <w:r w:rsidRPr="004F781D">
        <w:rPr>
          <w:szCs w:val="22"/>
        </w:rPr>
        <w:t>2002</w:t>
      </w:r>
      <w:r w:rsidRPr="004F781D">
        <w:rPr>
          <w:szCs w:val="22"/>
        </w:rPr>
        <w:tab/>
        <w:t xml:space="preserve">Research, Project, and Travel Grant, UNM. </w:t>
      </w:r>
    </w:p>
    <w:p w:rsidR="009962C6" w:rsidRDefault="009962C6" w:rsidP="00CB1111">
      <w:pPr>
        <w:pStyle w:val="BodyText"/>
        <w:tabs>
          <w:tab w:val="clear" w:pos="540"/>
          <w:tab w:val="clear" w:pos="3600"/>
          <w:tab w:val="clear" w:pos="5760"/>
          <w:tab w:val="left" w:pos="-1890"/>
          <w:tab w:val="left" w:pos="-1710"/>
          <w:tab w:val="left" w:pos="0"/>
          <w:tab w:val="left" w:pos="1260"/>
          <w:tab w:val="left" w:pos="3060"/>
          <w:tab w:val="left" w:pos="6120"/>
        </w:tabs>
        <w:spacing w:before="0"/>
        <w:ind w:left="1260" w:hanging="1260"/>
        <w:rPr>
          <w:szCs w:val="22"/>
        </w:rPr>
      </w:pPr>
      <w:r w:rsidRPr="004F781D">
        <w:rPr>
          <w:szCs w:val="22"/>
        </w:rPr>
        <w:t>2001-02</w:t>
      </w:r>
      <w:r w:rsidRPr="004F781D">
        <w:rPr>
          <w:szCs w:val="22"/>
        </w:rPr>
        <w:tab/>
        <w:t>N</w:t>
      </w:r>
      <w:r>
        <w:rPr>
          <w:szCs w:val="22"/>
        </w:rPr>
        <w:t xml:space="preserve">ational </w:t>
      </w:r>
      <w:r w:rsidRPr="004F781D">
        <w:rPr>
          <w:szCs w:val="22"/>
        </w:rPr>
        <w:t>S</w:t>
      </w:r>
      <w:r>
        <w:rPr>
          <w:szCs w:val="22"/>
        </w:rPr>
        <w:t xml:space="preserve">cience </w:t>
      </w:r>
      <w:r w:rsidRPr="004F781D">
        <w:rPr>
          <w:szCs w:val="22"/>
        </w:rPr>
        <w:t>F</w:t>
      </w:r>
      <w:r>
        <w:rPr>
          <w:szCs w:val="22"/>
        </w:rPr>
        <w:t>oundation</w:t>
      </w:r>
      <w:r w:rsidRPr="004F781D">
        <w:rPr>
          <w:szCs w:val="22"/>
        </w:rPr>
        <w:t xml:space="preserve"> </w:t>
      </w:r>
      <w:proofErr w:type="spellStart"/>
      <w:r w:rsidRPr="004F781D">
        <w:rPr>
          <w:szCs w:val="22"/>
        </w:rPr>
        <w:t>Biocomplexity</w:t>
      </w:r>
      <w:proofErr w:type="spellEnd"/>
      <w:r w:rsidRPr="004F781D">
        <w:rPr>
          <w:szCs w:val="22"/>
        </w:rPr>
        <w:t xml:space="preserve"> Training Grant Fellowship, UNM.</w:t>
      </w:r>
    </w:p>
    <w:p w:rsidR="009962C6" w:rsidRDefault="009962C6" w:rsidP="00CB1111">
      <w:pPr>
        <w:tabs>
          <w:tab w:val="left" w:pos="-90"/>
          <w:tab w:val="left" w:pos="1260"/>
          <w:tab w:val="left" w:pos="3240"/>
          <w:tab w:val="left" w:pos="5040"/>
        </w:tabs>
        <w:rPr>
          <w:b/>
          <w:sz w:val="22"/>
          <w:szCs w:val="22"/>
        </w:rPr>
      </w:pPr>
    </w:p>
    <w:p w:rsidR="009962C6" w:rsidRDefault="009962C6" w:rsidP="00CB1111">
      <w:pPr>
        <w:tabs>
          <w:tab w:val="left" w:pos="-90"/>
          <w:tab w:val="left" w:pos="1260"/>
          <w:tab w:val="left" w:pos="3240"/>
          <w:tab w:val="left" w:pos="5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Teaching and Mentoring</w:t>
      </w:r>
    </w:p>
    <w:p w:rsidR="0071602A" w:rsidRDefault="0071602A" w:rsidP="00CB1111">
      <w:pPr>
        <w:tabs>
          <w:tab w:val="left" w:pos="-2430"/>
          <w:tab w:val="right" w:pos="-2340"/>
          <w:tab w:val="left" w:pos="1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Professional </w:t>
      </w:r>
      <w:r w:rsidR="00550E43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raining</w:t>
      </w:r>
    </w:p>
    <w:p w:rsidR="0071602A" w:rsidRPr="0071602A" w:rsidRDefault="0071602A" w:rsidP="0071602A">
      <w:pPr>
        <w:tabs>
          <w:tab w:val="left" w:pos="-2430"/>
          <w:tab w:val="right" w:pos="-2340"/>
          <w:tab w:val="left" w:pos="567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Foundations in University Learning and Teaching Program, 2014</w:t>
      </w:r>
    </w:p>
    <w:p w:rsidR="009962C6" w:rsidRDefault="009962C6" w:rsidP="00550E43">
      <w:pPr>
        <w:tabs>
          <w:tab w:val="left" w:pos="-2430"/>
          <w:tab w:val="right" w:pos="-2340"/>
          <w:tab w:val="left" w:pos="1260"/>
        </w:tabs>
        <w:spacing w:before="240"/>
        <w:rPr>
          <w:i/>
          <w:sz w:val="22"/>
          <w:szCs w:val="22"/>
        </w:rPr>
      </w:pPr>
      <w:r>
        <w:rPr>
          <w:i/>
          <w:sz w:val="22"/>
          <w:szCs w:val="22"/>
        </w:rPr>
        <w:t>Teaching</w:t>
      </w:r>
      <w:r w:rsidR="00E51B63">
        <w:rPr>
          <w:i/>
          <w:sz w:val="22"/>
          <w:szCs w:val="22"/>
        </w:rPr>
        <w:t xml:space="preserve"> - Instructor</w:t>
      </w:r>
    </w:p>
    <w:p w:rsidR="003872DC" w:rsidRDefault="003872DC" w:rsidP="00967882">
      <w:pPr>
        <w:tabs>
          <w:tab w:val="left" w:pos="-1890"/>
          <w:tab w:val="left" w:pos="-1710"/>
          <w:tab w:val="left" w:pos="360"/>
          <w:tab w:val="left" w:pos="567"/>
          <w:tab w:val="left" w:pos="3060"/>
          <w:tab w:val="left" w:pos="6120"/>
          <w:tab w:val="right" w:pos="9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</w:r>
      <w:r w:rsidR="00E51B63">
        <w:rPr>
          <w:sz w:val="22"/>
          <w:szCs w:val="22"/>
        </w:rPr>
        <w:tab/>
      </w:r>
      <w:r w:rsidRPr="0071602A">
        <w:rPr>
          <w:sz w:val="22"/>
          <w:szCs w:val="22"/>
        </w:rPr>
        <w:t>Advanced Field Biology</w:t>
      </w:r>
      <w:r w:rsidR="00EE7004">
        <w:rPr>
          <w:i/>
          <w:sz w:val="22"/>
          <w:szCs w:val="22"/>
        </w:rPr>
        <w:t xml:space="preserve"> </w:t>
      </w:r>
      <w:r w:rsidR="00EE7004">
        <w:rPr>
          <w:sz w:val="22"/>
          <w:szCs w:val="22"/>
        </w:rPr>
        <w:t>(3</w:t>
      </w:r>
      <w:r w:rsidR="00EE7004" w:rsidRPr="00EE7004">
        <w:rPr>
          <w:sz w:val="22"/>
          <w:szCs w:val="22"/>
          <w:vertAlign w:val="superscript"/>
        </w:rPr>
        <w:t>rd</w:t>
      </w:r>
      <w:r w:rsidR="00EE7004">
        <w:rPr>
          <w:sz w:val="22"/>
          <w:szCs w:val="22"/>
        </w:rPr>
        <w:t xml:space="preserve"> year)</w:t>
      </w:r>
      <w:r>
        <w:rPr>
          <w:sz w:val="22"/>
          <w:szCs w:val="22"/>
        </w:rPr>
        <w:t xml:space="preserve">, </w:t>
      </w:r>
      <w:r w:rsidR="00E51B63">
        <w:rPr>
          <w:sz w:val="22"/>
          <w:szCs w:val="22"/>
        </w:rPr>
        <w:t>2014</w:t>
      </w:r>
      <w:r w:rsidR="001B42EC">
        <w:rPr>
          <w:sz w:val="22"/>
          <w:szCs w:val="22"/>
        </w:rPr>
        <w:t xml:space="preserve"> ongoing</w:t>
      </w:r>
      <w:r w:rsidR="00967882">
        <w:rPr>
          <w:sz w:val="22"/>
          <w:szCs w:val="22"/>
        </w:rPr>
        <w:t>,</w:t>
      </w:r>
      <w:r w:rsidR="00E51B63">
        <w:rPr>
          <w:sz w:val="22"/>
          <w:szCs w:val="22"/>
        </w:rPr>
        <w:t xml:space="preserve"> </w:t>
      </w:r>
      <w:r>
        <w:rPr>
          <w:sz w:val="22"/>
          <w:szCs w:val="22"/>
        </w:rPr>
        <w:t>University of New South Wales.</w:t>
      </w:r>
      <w:bookmarkStart w:id="3" w:name="_GoBack"/>
      <w:bookmarkEnd w:id="3"/>
    </w:p>
    <w:p w:rsidR="009962C6" w:rsidRDefault="00E51B63" w:rsidP="00967882">
      <w:pPr>
        <w:tabs>
          <w:tab w:val="left" w:pos="-1890"/>
          <w:tab w:val="left" w:pos="-1710"/>
          <w:tab w:val="left" w:pos="360"/>
          <w:tab w:val="left" w:pos="567"/>
          <w:tab w:val="left" w:pos="3060"/>
          <w:tab w:val="left" w:pos="6120"/>
          <w:tab w:val="right" w:pos="9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</w:r>
      <w:r w:rsidR="009962C6">
        <w:rPr>
          <w:sz w:val="22"/>
          <w:szCs w:val="22"/>
        </w:rPr>
        <w:tab/>
      </w:r>
      <w:proofErr w:type="gramStart"/>
      <w:r w:rsidRPr="0071602A">
        <w:rPr>
          <w:sz w:val="22"/>
          <w:szCs w:val="22"/>
        </w:rPr>
        <w:t>Field Research in a Costa Rican Rainforest</w:t>
      </w:r>
      <w:r w:rsidR="00EE7004">
        <w:rPr>
          <w:i/>
          <w:sz w:val="22"/>
          <w:szCs w:val="22"/>
        </w:rPr>
        <w:t xml:space="preserve"> </w:t>
      </w:r>
      <w:r w:rsidR="00EE7004">
        <w:rPr>
          <w:sz w:val="22"/>
          <w:szCs w:val="22"/>
        </w:rPr>
        <w:t>(3</w:t>
      </w:r>
      <w:r w:rsidR="00EE7004" w:rsidRPr="00EE7004">
        <w:rPr>
          <w:sz w:val="22"/>
          <w:szCs w:val="22"/>
          <w:vertAlign w:val="superscript"/>
        </w:rPr>
        <w:t>rd</w:t>
      </w:r>
      <w:r w:rsidR="00EE7004">
        <w:rPr>
          <w:sz w:val="22"/>
          <w:szCs w:val="22"/>
        </w:rPr>
        <w:t xml:space="preserve"> year)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2008, </w:t>
      </w:r>
      <w:r w:rsidR="009962C6">
        <w:rPr>
          <w:sz w:val="22"/>
          <w:szCs w:val="22"/>
        </w:rPr>
        <w:t>Iowa State University.</w:t>
      </w:r>
      <w:proofErr w:type="gramEnd"/>
    </w:p>
    <w:p w:rsidR="00967882" w:rsidRDefault="00967882" w:rsidP="0071602A">
      <w:pPr>
        <w:tabs>
          <w:tab w:val="left" w:pos="-1890"/>
          <w:tab w:val="left" w:pos="-1710"/>
          <w:tab w:val="left" w:pos="360"/>
          <w:tab w:val="left" w:pos="1260"/>
          <w:tab w:val="left" w:pos="3060"/>
          <w:tab w:val="left" w:pos="6120"/>
          <w:tab w:val="right" w:pos="9360"/>
        </w:tabs>
        <w:spacing w:before="240"/>
        <w:ind w:left="1260" w:hanging="1260"/>
        <w:rPr>
          <w:i/>
          <w:sz w:val="22"/>
          <w:szCs w:val="22"/>
        </w:rPr>
      </w:pPr>
      <w:r>
        <w:rPr>
          <w:i/>
          <w:sz w:val="22"/>
          <w:szCs w:val="22"/>
        </w:rPr>
        <w:t>Teaching - Lectures</w:t>
      </w:r>
    </w:p>
    <w:p w:rsidR="00967882" w:rsidRDefault="00967882" w:rsidP="00967882">
      <w:pPr>
        <w:tabs>
          <w:tab w:val="left" w:pos="-3828"/>
          <w:tab w:val="left" w:pos="-1890"/>
          <w:tab w:val="left" w:pos="-1710"/>
          <w:tab w:val="left" w:pos="567"/>
          <w:tab w:val="left" w:pos="3060"/>
          <w:tab w:val="left" w:pos="6120"/>
          <w:tab w:val="right" w:pos="9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Evolution</w:t>
      </w:r>
      <w:r w:rsidR="00EE7004">
        <w:rPr>
          <w:sz w:val="22"/>
          <w:szCs w:val="22"/>
        </w:rPr>
        <w:t xml:space="preserve"> (3</w:t>
      </w:r>
      <w:r w:rsidR="00EE7004" w:rsidRPr="00EE7004">
        <w:rPr>
          <w:sz w:val="22"/>
          <w:szCs w:val="22"/>
          <w:vertAlign w:val="superscript"/>
        </w:rPr>
        <w:t>rd</w:t>
      </w:r>
      <w:r w:rsidR="00EE7004">
        <w:rPr>
          <w:sz w:val="22"/>
          <w:szCs w:val="22"/>
        </w:rPr>
        <w:t xml:space="preserve"> year)</w:t>
      </w:r>
      <w:r>
        <w:rPr>
          <w:sz w:val="22"/>
          <w:szCs w:val="22"/>
        </w:rPr>
        <w:t>, 2014</w:t>
      </w:r>
      <w:r w:rsidR="001B42EC">
        <w:rPr>
          <w:sz w:val="22"/>
          <w:szCs w:val="22"/>
        </w:rPr>
        <w:t xml:space="preserve"> </w:t>
      </w:r>
      <w:r w:rsidR="001B42EC">
        <w:rPr>
          <w:sz w:val="22"/>
          <w:szCs w:val="22"/>
        </w:rPr>
        <w:t>ongoing</w:t>
      </w:r>
      <w:r>
        <w:rPr>
          <w:sz w:val="22"/>
          <w:szCs w:val="22"/>
        </w:rPr>
        <w:t>, University of New South Wales.</w:t>
      </w:r>
      <w:proofErr w:type="gramEnd"/>
    </w:p>
    <w:p w:rsidR="00967882" w:rsidRDefault="00967882" w:rsidP="00967882">
      <w:pPr>
        <w:tabs>
          <w:tab w:val="left" w:pos="-1890"/>
          <w:tab w:val="left" w:pos="-1710"/>
          <w:tab w:val="left" w:pos="567"/>
          <w:tab w:val="left" w:pos="3060"/>
          <w:tab w:val="left" w:pos="6120"/>
          <w:tab w:val="right" w:pos="9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Animal Behaviour</w:t>
      </w:r>
      <w:r w:rsidR="00EE7004">
        <w:rPr>
          <w:sz w:val="22"/>
          <w:szCs w:val="22"/>
        </w:rPr>
        <w:t xml:space="preserve"> (3</w:t>
      </w:r>
      <w:r w:rsidR="00EE7004" w:rsidRPr="00EE7004">
        <w:rPr>
          <w:sz w:val="22"/>
          <w:szCs w:val="22"/>
          <w:vertAlign w:val="superscript"/>
        </w:rPr>
        <w:t>rd</w:t>
      </w:r>
      <w:r w:rsidR="00EE7004">
        <w:rPr>
          <w:sz w:val="22"/>
          <w:szCs w:val="22"/>
        </w:rPr>
        <w:t xml:space="preserve"> year)</w:t>
      </w:r>
      <w:r>
        <w:rPr>
          <w:sz w:val="22"/>
          <w:szCs w:val="22"/>
        </w:rPr>
        <w:t>, 2014</w:t>
      </w:r>
      <w:r w:rsidR="001B42EC">
        <w:rPr>
          <w:sz w:val="22"/>
          <w:szCs w:val="22"/>
        </w:rPr>
        <w:t xml:space="preserve"> </w:t>
      </w:r>
      <w:r w:rsidR="001B42EC">
        <w:rPr>
          <w:sz w:val="22"/>
          <w:szCs w:val="22"/>
        </w:rPr>
        <w:t>ongoing</w:t>
      </w:r>
      <w:r>
        <w:rPr>
          <w:sz w:val="22"/>
          <w:szCs w:val="22"/>
        </w:rPr>
        <w:t>, University of New South Wales.</w:t>
      </w:r>
      <w:proofErr w:type="gramEnd"/>
    </w:p>
    <w:p w:rsidR="0071602A" w:rsidRDefault="00EE7004" w:rsidP="00EE7004">
      <w:pPr>
        <w:tabs>
          <w:tab w:val="left" w:pos="-3828"/>
          <w:tab w:val="left" w:pos="-1890"/>
          <w:tab w:val="left" w:pos="-1710"/>
          <w:tab w:val="left" w:pos="567"/>
          <w:tab w:val="left" w:pos="3060"/>
          <w:tab w:val="left" w:pos="6120"/>
          <w:tab w:val="right" w:pos="9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71602A">
        <w:rPr>
          <w:sz w:val="22"/>
          <w:szCs w:val="22"/>
        </w:rPr>
        <w:t>Vertebrate Zoology (2</w:t>
      </w:r>
      <w:r w:rsidR="0071602A" w:rsidRPr="0071602A">
        <w:rPr>
          <w:sz w:val="22"/>
          <w:szCs w:val="22"/>
          <w:vertAlign w:val="superscript"/>
        </w:rPr>
        <w:t>nd</w:t>
      </w:r>
      <w:r w:rsidR="0071602A">
        <w:rPr>
          <w:sz w:val="22"/>
          <w:szCs w:val="22"/>
        </w:rPr>
        <w:t xml:space="preserve"> year), 2013, Australian National University</w:t>
      </w:r>
      <w:r w:rsidR="00550E43">
        <w:rPr>
          <w:sz w:val="22"/>
          <w:szCs w:val="22"/>
        </w:rPr>
        <w:t>.</w:t>
      </w:r>
      <w:proofErr w:type="gramEnd"/>
    </w:p>
    <w:p w:rsidR="00EE7004" w:rsidRDefault="0071602A" w:rsidP="00EE7004">
      <w:pPr>
        <w:tabs>
          <w:tab w:val="left" w:pos="-3828"/>
          <w:tab w:val="left" w:pos="-1890"/>
          <w:tab w:val="left" w:pos="-1710"/>
          <w:tab w:val="left" w:pos="567"/>
          <w:tab w:val="left" w:pos="3060"/>
          <w:tab w:val="left" w:pos="6120"/>
          <w:tab w:val="right" w:pos="9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EE7004">
        <w:rPr>
          <w:sz w:val="22"/>
          <w:szCs w:val="22"/>
        </w:rPr>
        <w:t>Evolution (4</w:t>
      </w:r>
      <w:r w:rsidR="00EE7004" w:rsidRPr="00EE7004">
        <w:rPr>
          <w:sz w:val="22"/>
          <w:szCs w:val="22"/>
          <w:vertAlign w:val="superscript"/>
        </w:rPr>
        <w:t>th</w:t>
      </w:r>
      <w:r w:rsidR="00EE7004">
        <w:rPr>
          <w:sz w:val="22"/>
          <w:szCs w:val="22"/>
        </w:rPr>
        <w:t xml:space="preserve"> year), 2005, University of New Mexico.</w:t>
      </w:r>
      <w:proofErr w:type="gramEnd"/>
    </w:p>
    <w:p w:rsidR="00EE7004" w:rsidRDefault="00EE7004" w:rsidP="00EE7004">
      <w:pPr>
        <w:tabs>
          <w:tab w:val="left" w:pos="-1890"/>
          <w:tab w:val="left" w:pos="-1710"/>
          <w:tab w:val="left" w:pos="567"/>
          <w:tab w:val="left" w:pos="3060"/>
          <w:tab w:val="left" w:pos="6120"/>
          <w:tab w:val="right" w:pos="93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proofErr w:type="gramStart"/>
      <w:r>
        <w:rPr>
          <w:sz w:val="22"/>
          <w:szCs w:val="22"/>
        </w:rPr>
        <w:t xml:space="preserve">Animal </w:t>
      </w:r>
      <w:proofErr w:type="spellStart"/>
      <w:r>
        <w:rPr>
          <w:sz w:val="22"/>
          <w:szCs w:val="22"/>
        </w:rPr>
        <w:t>Behavior</w:t>
      </w:r>
      <w:proofErr w:type="spellEnd"/>
      <w:r>
        <w:rPr>
          <w:sz w:val="22"/>
          <w:szCs w:val="22"/>
        </w:rPr>
        <w:t xml:space="preserve"> (4</w:t>
      </w:r>
      <w:r w:rsidRPr="00EE700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year), 2004, University of New Mexico.</w:t>
      </w:r>
      <w:proofErr w:type="gramEnd"/>
    </w:p>
    <w:p w:rsidR="00967882" w:rsidRDefault="00967882" w:rsidP="0071602A">
      <w:pPr>
        <w:tabs>
          <w:tab w:val="left" w:pos="-1890"/>
          <w:tab w:val="left" w:pos="-1710"/>
          <w:tab w:val="left" w:pos="360"/>
          <w:tab w:val="left" w:pos="1260"/>
          <w:tab w:val="left" w:pos="3060"/>
          <w:tab w:val="left" w:pos="6120"/>
          <w:tab w:val="right" w:pos="9360"/>
        </w:tabs>
        <w:spacing w:before="240"/>
        <w:ind w:left="1260" w:hanging="1260"/>
        <w:rPr>
          <w:i/>
          <w:sz w:val="22"/>
          <w:szCs w:val="22"/>
        </w:rPr>
      </w:pPr>
      <w:r>
        <w:rPr>
          <w:i/>
          <w:sz w:val="22"/>
          <w:szCs w:val="22"/>
        </w:rPr>
        <w:t>Teaching - Assistantships</w:t>
      </w:r>
    </w:p>
    <w:p w:rsidR="009962C6" w:rsidRPr="008570A7" w:rsidRDefault="00967882" w:rsidP="00EE7004">
      <w:pPr>
        <w:tabs>
          <w:tab w:val="left" w:pos="-1890"/>
          <w:tab w:val="left" w:pos="-1710"/>
          <w:tab w:val="left" w:pos="567"/>
          <w:tab w:val="left" w:pos="1260"/>
          <w:tab w:val="left" w:pos="3060"/>
          <w:tab w:val="left" w:pos="6120"/>
          <w:tab w:val="right" w:pos="9360"/>
        </w:tabs>
        <w:ind w:left="1260" w:hanging="1260"/>
        <w:rPr>
          <w:sz w:val="22"/>
          <w:szCs w:val="22"/>
        </w:rPr>
      </w:pPr>
      <w:r>
        <w:rPr>
          <w:i/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Ecology and Evolution</w:t>
      </w:r>
      <w:r w:rsidR="00EE7004">
        <w:rPr>
          <w:i/>
          <w:sz w:val="22"/>
          <w:szCs w:val="22"/>
        </w:rPr>
        <w:t xml:space="preserve"> </w:t>
      </w:r>
      <w:r w:rsidR="00EE7004">
        <w:rPr>
          <w:sz w:val="22"/>
          <w:szCs w:val="22"/>
        </w:rPr>
        <w:t>(1</w:t>
      </w:r>
      <w:r w:rsidR="00EE7004" w:rsidRPr="00EE7004">
        <w:rPr>
          <w:sz w:val="22"/>
          <w:szCs w:val="22"/>
          <w:vertAlign w:val="superscript"/>
        </w:rPr>
        <w:t>st</w:t>
      </w:r>
      <w:r w:rsidR="00EE7004">
        <w:rPr>
          <w:sz w:val="22"/>
          <w:szCs w:val="22"/>
        </w:rPr>
        <w:t xml:space="preserve"> year), 2005, University of New Mexico.</w:t>
      </w:r>
      <w:proofErr w:type="gramEnd"/>
      <w:r w:rsidR="00EE7004">
        <w:rPr>
          <w:sz w:val="22"/>
          <w:szCs w:val="22"/>
        </w:rPr>
        <w:t xml:space="preserve"> D</w:t>
      </w:r>
      <w:r w:rsidR="009962C6">
        <w:rPr>
          <w:sz w:val="22"/>
          <w:szCs w:val="22"/>
        </w:rPr>
        <w:t>evelopment of online laboratory stud</w:t>
      </w:r>
      <w:r w:rsidR="00EE7004">
        <w:rPr>
          <w:sz w:val="22"/>
          <w:szCs w:val="22"/>
        </w:rPr>
        <w:t>y guides.</w:t>
      </w:r>
    </w:p>
    <w:p w:rsidR="00EE7004" w:rsidRPr="00EE7004" w:rsidRDefault="00EE7004" w:rsidP="00EE7004">
      <w:pPr>
        <w:tabs>
          <w:tab w:val="left" w:pos="-1890"/>
          <w:tab w:val="left" w:pos="-1710"/>
          <w:tab w:val="left" w:pos="567"/>
          <w:tab w:val="left" w:pos="1260"/>
          <w:tab w:val="left" w:pos="3060"/>
          <w:tab w:val="left" w:pos="6120"/>
          <w:tab w:val="right" w:pos="9360"/>
        </w:tabs>
        <w:ind w:left="1267" w:hanging="1267"/>
        <w:rPr>
          <w:sz w:val="22"/>
          <w:szCs w:val="22"/>
        </w:rPr>
      </w:pPr>
      <w:r>
        <w:rPr>
          <w:sz w:val="22"/>
          <w:szCs w:val="22"/>
        </w:rPr>
        <w:tab/>
      </w:r>
      <w:r w:rsidRPr="004F781D">
        <w:rPr>
          <w:i/>
          <w:sz w:val="22"/>
          <w:szCs w:val="22"/>
        </w:rPr>
        <w:t>Animal Physiology</w:t>
      </w:r>
      <w:r w:rsidR="007430EA">
        <w:rPr>
          <w:i/>
          <w:sz w:val="22"/>
          <w:szCs w:val="22"/>
        </w:rPr>
        <w:t xml:space="preserve"> </w:t>
      </w:r>
      <w:r w:rsidR="007430EA">
        <w:rPr>
          <w:sz w:val="22"/>
          <w:szCs w:val="22"/>
        </w:rPr>
        <w:t>(1</w:t>
      </w:r>
      <w:r w:rsidR="007430EA" w:rsidRPr="00EE7004">
        <w:rPr>
          <w:sz w:val="22"/>
          <w:szCs w:val="22"/>
          <w:vertAlign w:val="superscript"/>
        </w:rPr>
        <w:t>st</w:t>
      </w:r>
      <w:r w:rsidR="007430EA">
        <w:rPr>
          <w:sz w:val="22"/>
          <w:szCs w:val="22"/>
        </w:rPr>
        <w:t xml:space="preserve"> year)</w:t>
      </w:r>
      <w:r>
        <w:rPr>
          <w:sz w:val="22"/>
          <w:szCs w:val="22"/>
        </w:rPr>
        <w:t>, 2005, University of New Mexico. Scoped labs based on inquiry-based learning.</w:t>
      </w:r>
    </w:p>
    <w:p w:rsidR="00EE7004" w:rsidRPr="004F781D" w:rsidRDefault="00EE7004" w:rsidP="00EE7004">
      <w:pPr>
        <w:tabs>
          <w:tab w:val="left" w:pos="-1890"/>
          <w:tab w:val="left" w:pos="-1710"/>
          <w:tab w:val="left" w:pos="567"/>
          <w:tab w:val="left" w:pos="1260"/>
          <w:tab w:val="left" w:pos="3060"/>
          <w:tab w:val="left" w:pos="6120"/>
          <w:tab w:val="right" w:pos="9360"/>
        </w:tabs>
        <w:ind w:left="1267" w:hanging="1267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4F781D">
        <w:rPr>
          <w:i/>
          <w:sz w:val="22"/>
          <w:szCs w:val="22"/>
        </w:rPr>
        <w:t xml:space="preserve">Animal </w:t>
      </w:r>
      <w:proofErr w:type="spellStart"/>
      <w:r w:rsidRPr="004F781D">
        <w:rPr>
          <w:i/>
          <w:sz w:val="22"/>
          <w:szCs w:val="22"/>
        </w:rPr>
        <w:t>Behavior</w:t>
      </w:r>
      <w:proofErr w:type="spellEnd"/>
      <w:r w:rsidR="007430EA">
        <w:rPr>
          <w:i/>
          <w:sz w:val="22"/>
          <w:szCs w:val="22"/>
        </w:rPr>
        <w:t xml:space="preserve"> </w:t>
      </w:r>
      <w:r w:rsidR="007430EA">
        <w:rPr>
          <w:sz w:val="22"/>
          <w:szCs w:val="22"/>
        </w:rPr>
        <w:t>(4</w:t>
      </w:r>
      <w:r w:rsidR="007430EA" w:rsidRPr="00EE7004">
        <w:rPr>
          <w:sz w:val="22"/>
          <w:szCs w:val="22"/>
          <w:vertAlign w:val="superscript"/>
        </w:rPr>
        <w:t>th</w:t>
      </w:r>
      <w:r w:rsidR="007430EA">
        <w:rPr>
          <w:sz w:val="22"/>
          <w:szCs w:val="22"/>
        </w:rPr>
        <w:t xml:space="preserve"> year)</w:t>
      </w:r>
      <w:r>
        <w:rPr>
          <w:i/>
          <w:sz w:val="22"/>
          <w:szCs w:val="22"/>
        </w:rPr>
        <w:t>,</w:t>
      </w:r>
      <w:r w:rsidRPr="004F781D">
        <w:rPr>
          <w:sz w:val="22"/>
          <w:szCs w:val="22"/>
        </w:rPr>
        <w:t xml:space="preserve"> </w:t>
      </w:r>
      <w:r w:rsidR="009962C6" w:rsidRPr="004F781D">
        <w:rPr>
          <w:sz w:val="22"/>
          <w:szCs w:val="22"/>
        </w:rPr>
        <w:t>2005</w:t>
      </w:r>
      <w:r>
        <w:rPr>
          <w:sz w:val="22"/>
          <w:szCs w:val="22"/>
        </w:rPr>
        <w:t xml:space="preserve">, </w:t>
      </w:r>
      <w:r w:rsidRPr="004F781D">
        <w:rPr>
          <w:sz w:val="22"/>
          <w:szCs w:val="22"/>
        </w:rPr>
        <w:t>University of New Mexico.</w:t>
      </w:r>
    </w:p>
    <w:p w:rsidR="009962C6" w:rsidRPr="004F781D" w:rsidRDefault="00EE7004" w:rsidP="00EE7004">
      <w:pPr>
        <w:tabs>
          <w:tab w:val="left" w:pos="-1890"/>
          <w:tab w:val="left" w:pos="-1710"/>
          <w:tab w:val="left" w:pos="567"/>
          <w:tab w:val="left" w:pos="1260"/>
          <w:tab w:val="left" w:pos="3060"/>
          <w:tab w:val="left" w:pos="6120"/>
          <w:tab w:val="right" w:pos="9360"/>
        </w:tabs>
        <w:ind w:left="1267" w:hanging="1267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E51B63" w:rsidRPr="004F781D">
        <w:rPr>
          <w:i/>
          <w:sz w:val="22"/>
          <w:szCs w:val="22"/>
        </w:rPr>
        <w:t>Evolution</w:t>
      </w:r>
      <w:r w:rsidR="007430EA">
        <w:rPr>
          <w:i/>
          <w:sz w:val="22"/>
          <w:szCs w:val="22"/>
        </w:rPr>
        <w:t xml:space="preserve"> </w:t>
      </w:r>
      <w:r w:rsidR="007430EA">
        <w:rPr>
          <w:sz w:val="22"/>
          <w:szCs w:val="22"/>
        </w:rPr>
        <w:t>(4</w:t>
      </w:r>
      <w:r w:rsidR="007430EA" w:rsidRPr="00EE7004">
        <w:rPr>
          <w:sz w:val="22"/>
          <w:szCs w:val="22"/>
          <w:vertAlign w:val="superscript"/>
        </w:rPr>
        <w:t>th</w:t>
      </w:r>
      <w:r w:rsidR="007430EA">
        <w:rPr>
          <w:sz w:val="22"/>
          <w:szCs w:val="22"/>
        </w:rPr>
        <w:t xml:space="preserve"> year)</w:t>
      </w:r>
      <w:r w:rsidR="00E51B6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2004, </w:t>
      </w:r>
      <w:r w:rsidR="009962C6" w:rsidRPr="004F781D">
        <w:rPr>
          <w:sz w:val="22"/>
          <w:szCs w:val="22"/>
        </w:rPr>
        <w:t>University of New Mexico.</w:t>
      </w:r>
      <w:r>
        <w:rPr>
          <w:sz w:val="22"/>
          <w:szCs w:val="22"/>
        </w:rPr>
        <w:t xml:space="preserve"> </w:t>
      </w:r>
    </w:p>
    <w:p w:rsidR="009962C6" w:rsidRPr="004F781D" w:rsidRDefault="009962C6" w:rsidP="00CB1111">
      <w:pPr>
        <w:tabs>
          <w:tab w:val="left" w:pos="-2430"/>
          <w:tab w:val="right" w:pos="-2340"/>
          <w:tab w:val="left" w:pos="1260"/>
        </w:tabs>
        <w:spacing w:before="120"/>
        <w:rPr>
          <w:i/>
          <w:sz w:val="22"/>
          <w:szCs w:val="22"/>
        </w:rPr>
      </w:pPr>
      <w:r w:rsidRPr="004F781D">
        <w:rPr>
          <w:i/>
          <w:sz w:val="22"/>
          <w:szCs w:val="22"/>
        </w:rPr>
        <w:t>Mentoring</w:t>
      </w:r>
    </w:p>
    <w:p w:rsidR="001B42EC" w:rsidRDefault="001B42EC" w:rsidP="001B42EC">
      <w:pPr>
        <w:tabs>
          <w:tab w:val="left" w:pos="-2430"/>
          <w:tab w:val="right" w:pos="-2340"/>
          <w:tab w:val="left" w:pos="1260"/>
        </w:tabs>
        <w:spacing w:after="120"/>
        <w:ind w:left="1259" w:hanging="1259"/>
        <w:rPr>
          <w:sz w:val="22"/>
          <w:szCs w:val="22"/>
        </w:rPr>
      </w:pPr>
      <w:proofErr w:type="gramStart"/>
      <w:r>
        <w:rPr>
          <w:sz w:val="22"/>
          <w:szCs w:val="22"/>
        </w:rPr>
        <w:t>Ph.D.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Maria Boyle</w:t>
      </w:r>
      <w:r w:rsidRPr="001B42E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z w:val="22"/>
          <w:szCs w:val="22"/>
        </w:rPr>
        <w:t>Co-Supervisor</w:t>
      </w:r>
      <w:r>
        <w:rPr>
          <w:sz w:val="22"/>
          <w:szCs w:val="22"/>
        </w:rPr>
        <w:t>), Ph.D. (2013), University of Canberra</w:t>
      </w:r>
    </w:p>
    <w:p w:rsidR="003872DC" w:rsidRDefault="003872DC" w:rsidP="001B42EC">
      <w:pPr>
        <w:tabs>
          <w:tab w:val="left" w:pos="-2430"/>
          <w:tab w:val="right" w:pos="-2340"/>
          <w:tab w:val="left" w:pos="1260"/>
        </w:tabs>
        <w:spacing w:after="120"/>
        <w:ind w:left="1259" w:hanging="1259"/>
        <w:rPr>
          <w:sz w:val="22"/>
          <w:szCs w:val="22"/>
        </w:rPr>
      </w:pPr>
      <w:r>
        <w:rPr>
          <w:sz w:val="22"/>
          <w:szCs w:val="22"/>
        </w:rPr>
        <w:t xml:space="preserve">Honours </w:t>
      </w:r>
      <w:r w:rsidR="001B42EC">
        <w:rPr>
          <w:sz w:val="22"/>
          <w:szCs w:val="22"/>
        </w:rPr>
        <w:tab/>
      </w:r>
      <w:r>
        <w:rPr>
          <w:sz w:val="22"/>
          <w:szCs w:val="22"/>
        </w:rPr>
        <w:t>Stephanie McDonald</w:t>
      </w:r>
      <w:r w:rsidR="001B42EC">
        <w:rPr>
          <w:sz w:val="22"/>
          <w:szCs w:val="22"/>
        </w:rPr>
        <w:t xml:space="preserve"> (2015)</w:t>
      </w:r>
    </w:p>
    <w:p w:rsidR="001B42EC" w:rsidRDefault="001B42EC" w:rsidP="001B42EC">
      <w:pPr>
        <w:tabs>
          <w:tab w:val="left" w:pos="-2430"/>
          <w:tab w:val="right" w:pos="-2340"/>
          <w:tab w:val="left" w:pos="1260"/>
        </w:tabs>
        <w:ind w:left="1259" w:hanging="1259"/>
        <w:rPr>
          <w:sz w:val="22"/>
          <w:szCs w:val="22"/>
        </w:rPr>
      </w:pPr>
      <w:r>
        <w:rPr>
          <w:sz w:val="22"/>
          <w:szCs w:val="22"/>
        </w:rPr>
        <w:t xml:space="preserve">Undergrad </w:t>
      </w:r>
      <w:r>
        <w:rPr>
          <w:sz w:val="22"/>
          <w:szCs w:val="22"/>
        </w:rPr>
        <w:tab/>
      </w:r>
      <w:r>
        <w:rPr>
          <w:sz w:val="22"/>
          <w:szCs w:val="22"/>
        </w:rPr>
        <w:t>Wei Cheng Tan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3</w:t>
      </w:r>
      <w:r w:rsidRPr="00C0765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year Special Topics in Biology</w:t>
      </w:r>
      <w:r>
        <w:rPr>
          <w:sz w:val="22"/>
          <w:szCs w:val="22"/>
        </w:rPr>
        <w:t>),</w:t>
      </w:r>
      <w:r>
        <w:rPr>
          <w:sz w:val="22"/>
          <w:szCs w:val="22"/>
        </w:rPr>
        <w:t xml:space="preserve"> Australian National University.</w:t>
      </w:r>
    </w:p>
    <w:p w:rsidR="001B42EC" w:rsidRDefault="001B42EC" w:rsidP="001B42EC">
      <w:pPr>
        <w:tabs>
          <w:tab w:val="left" w:pos="-2430"/>
          <w:tab w:val="right" w:pos="-2340"/>
          <w:tab w:val="left" w:pos="1260"/>
        </w:tabs>
        <w:spacing w:after="120"/>
        <w:ind w:left="1259" w:hanging="1259"/>
        <w:rPr>
          <w:sz w:val="22"/>
          <w:szCs w:val="22"/>
        </w:rPr>
      </w:pPr>
      <w:r>
        <w:rPr>
          <w:sz w:val="22"/>
          <w:szCs w:val="22"/>
        </w:rPr>
        <w:t xml:space="preserve">Projects </w:t>
      </w:r>
      <w:r>
        <w:rPr>
          <w:sz w:val="22"/>
          <w:szCs w:val="22"/>
        </w:rPr>
        <w:tab/>
        <w:t>Mitchel Hodgson (Summer Vacation Research Scholarship), UNSW</w:t>
      </w:r>
    </w:p>
    <w:p w:rsidR="001B42EC" w:rsidRDefault="001B42EC" w:rsidP="001B42EC">
      <w:pPr>
        <w:tabs>
          <w:tab w:val="left" w:pos="-2430"/>
          <w:tab w:val="right" w:pos="-2340"/>
          <w:tab w:val="left" w:pos="1260"/>
        </w:tabs>
        <w:ind w:left="1259" w:hanging="1259"/>
        <w:rPr>
          <w:sz w:val="22"/>
          <w:szCs w:val="22"/>
        </w:rPr>
      </w:pPr>
      <w:r>
        <w:rPr>
          <w:sz w:val="22"/>
          <w:szCs w:val="22"/>
        </w:rPr>
        <w:t>Undergrad</w:t>
      </w:r>
      <w:r w:rsidR="009962C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Jordann</w:t>
      </w:r>
      <w:proofErr w:type="spellEnd"/>
      <w:r>
        <w:rPr>
          <w:sz w:val="22"/>
          <w:szCs w:val="22"/>
        </w:rPr>
        <w:t xml:space="preserve"> Ash (UNSW), Jason Chu </w:t>
      </w:r>
      <w:r>
        <w:rPr>
          <w:sz w:val="22"/>
          <w:szCs w:val="22"/>
        </w:rPr>
        <w:t>(UNSW)</w:t>
      </w:r>
      <w:r>
        <w:rPr>
          <w:sz w:val="22"/>
          <w:szCs w:val="22"/>
        </w:rPr>
        <w:t xml:space="preserve">, Mitchell Hodgson </w:t>
      </w:r>
      <w:r>
        <w:rPr>
          <w:sz w:val="22"/>
          <w:szCs w:val="22"/>
        </w:rPr>
        <w:t>(UNSW)</w:t>
      </w:r>
      <w:r>
        <w:rPr>
          <w:sz w:val="22"/>
          <w:szCs w:val="22"/>
        </w:rPr>
        <w:t>, Naomi Huynh</w:t>
      </w:r>
    </w:p>
    <w:p w:rsidR="001B42EC" w:rsidRDefault="001B42EC" w:rsidP="001B42EC">
      <w:pPr>
        <w:tabs>
          <w:tab w:val="left" w:pos="-2430"/>
          <w:tab w:val="right" w:pos="-2340"/>
          <w:tab w:val="left" w:pos="1260"/>
        </w:tabs>
        <w:spacing w:after="120"/>
        <w:ind w:left="1259" w:hanging="1259"/>
        <w:rPr>
          <w:sz w:val="22"/>
          <w:szCs w:val="22"/>
        </w:rPr>
      </w:pPr>
      <w:r>
        <w:rPr>
          <w:sz w:val="22"/>
          <w:szCs w:val="22"/>
        </w:rPr>
        <w:t xml:space="preserve">Research </w:t>
      </w:r>
      <w:r>
        <w:rPr>
          <w:sz w:val="22"/>
          <w:szCs w:val="22"/>
        </w:rPr>
        <w:tab/>
      </w:r>
      <w:r>
        <w:rPr>
          <w:sz w:val="22"/>
          <w:szCs w:val="22"/>
        </w:rPr>
        <w:t>(UNSW)</w:t>
      </w:r>
      <w:r>
        <w:rPr>
          <w:sz w:val="22"/>
          <w:szCs w:val="22"/>
        </w:rPr>
        <w:t xml:space="preserve">, Jessica </w:t>
      </w:r>
      <w:proofErr w:type="spellStart"/>
      <w:r>
        <w:rPr>
          <w:sz w:val="22"/>
          <w:szCs w:val="22"/>
        </w:rPr>
        <w:t>Rooke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(UNSW)</w:t>
      </w:r>
      <w:r>
        <w:rPr>
          <w:sz w:val="22"/>
          <w:szCs w:val="22"/>
        </w:rPr>
        <w:t xml:space="preserve">, Janelle So </w:t>
      </w:r>
      <w:r>
        <w:rPr>
          <w:sz w:val="22"/>
          <w:szCs w:val="22"/>
        </w:rPr>
        <w:t>(UNSW)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Nicole Adams (Iowa State </w:t>
      </w:r>
    </w:p>
    <w:p w:rsidR="001B42EC" w:rsidRDefault="001B42EC" w:rsidP="001B42EC">
      <w:pPr>
        <w:tabs>
          <w:tab w:val="left" w:pos="-2430"/>
          <w:tab w:val="right" w:pos="-2340"/>
          <w:tab w:val="left" w:pos="1260"/>
        </w:tabs>
        <w:spacing w:after="120"/>
        <w:ind w:left="1259" w:hanging="125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University), Erin Schultz (University of New Mexico),</w:t>
      </w:r>
      <w:r w:rsidRPr="004F781D">
        <w:rPr>
          <w:sz w:val="22"/>
          <w:szCs w:val="22"/>
        </w:rPr>
        <w:t xml:space="preserve"> </w:t>
      </w:r>
      <w:r>
        <w:rPr>
          <w:sz w:val="22"/>
          <w:szCs w:val="22"/>
        </w:rPr>
        <w:t>Hannah</w:t>
      </w:r>
      <w:r>
        <w:rPr>
          <w:sz w:val="22"/>
          <w:szCs w:val="22"/>
        </w:rPr>
        <w:t xml:space="preserve"> </w:t>
      </w:r>
      <w:r w:rsidR="009962C6">
        <w:rPr>
          <w:sz w:val="22"/>
          <w:szCs w:val="22"/>
        </w:rPr>
        <w:t>Anderson (</w:t>
      </w:r>
      <w:proofErr w:type="spellStart"/>
      <w:r w:rsidR="009962C6">
        <w:rPr>
          <w:sz w:val="22"/>
          <w:szCs w:val="22"/>
        </w:rPr>
        <w:t>Univerity</w:t>
      </w:r>
      <w:proofErr w:type="spellEnd"/>
      <w:r w:rsidR="009962C6">
        <w:rPr>
          <w:sz w:val="22"/>
          <w:szCs w:val="22"/>
        </w:rPr>
        <w:t xml:space="preserve"> of New Mexico), Jeb Brown (University of New Mexico), </w:t>
      </w:r>
      <w:proofErr w:type="spellStart"/>
      <w:r w:rsidR="009962C6">
        <w:rPr>
          <w:sz w:val="22"/>
          <w:szCs w:val="22"/>
        </w:rPr>
        <w:t>Lyliana</w:t>
      </w:r>
      <w:proofErr w:type="spellEnd"/>
      <w:r w:rsidR="009962C6">
        <w:rPr>
          <w:sz w:val="22"/>
          <w:szCs w:val="22"/>
        </w:rPr>
        <w:t xml:space="preserve"> Aguilar (University of New Mexico), Chandra Tw</w:t>
      </w:r>
      <w:r>
        <w:rPr>
          <w:sz w:val="22"/>
          <w:szCs w:val="22"/>
        </w:rPr>
        <w:t>eet (University of New Mexico)</w:t>
      </w:r>
    </w:p>
    <w:p w:rsidR="009962C6" w:rsidRDefault="001B42EC" w:rsidP="00CB1111">
      <w:pPr>
        <w:tabs>
          <w:tab w:val="left" w:pos="-2430"/>
          <w:tab w:val="right" w:pos="-234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High school</w:t>
      </w:r>
      <w:r>
        <w:rPr>
          <w:sz w:val="22"/>
          <w:szCs w:val="22"/>
        </w:rPr>
        <w:tab/>
      </w:r>
      <w:r w:rsidR="009962C6">
        <w:rPr>
          <w:sz w:val="22"/>
          <w:szCs w:val="22"/>
        </w:rPr>
        <w:t xml:space="preserve">Kimberly </w:t>
      </w:r>
      <w:proofErr w:type="spellStart"/>
      <w:r w:rsidR="009962C6">
        <w:rPr>
          <w:sz w:val="22"/>
          <w:szCs w:val="22"/>
        </w:rPr>
        <w:t>Kreitinger</w:t>
      </w:r>
      <w:proofErr w:type="spellEnd"/>
      <w:r w:rsidR="009962C6" w:rsidRPr="004F781D">
        <w:rPr>
          <w:sz w:val="22"/>
          <w:szCs w:val="22"/>
        </w:rPr>
        <w:t xml:space="preserve"> </w:t>
      </w:r>
      <w:r w:rsidR="009962C6">
        <w:rPr>
          <w:sz w:val="22"/>
          <w:szCs w:val="22"/>
        </w:rPr>
        <w:t>(</w:t>
      </w:r>
      <w:r w:rsidR="009962C6" w:rsidRPr="004F781D">
        <w:rPr>
          <w:sz w:val="22"/>
          <w:szCs w:val="22"/>
        </w:rPr>
        <w:t>Gifted Mentorship Program, La Cueva High School</w:t>
      </w:r>
      <w:r w:rsidR="009962C6">
        <w:rPr>
          <w:sz w:val="22"/>
          <w:szCs w:val="22"/>
        </w:rPr>
        <w:t>)</w:t>
      </w:r>
    </w:p>
    <w:p w:rsidR="009962C6" w:rsidRDefault="009962C6" w:rsidP="00CB1111">
      <w:pPr>
        <w:tabs>
          <w:tab w:val="left" w:pos="-2430"/>
          <w:tab w:val="right" w:pos="-2340"/>
          <w:tab w:val="left" w:pos="1260"/>
        </w:tabs>
        <w:spacing w:before="120"/>
        <w:rPr>
          <w:i/>
          <w:sz w:val="22"/>
          <w:szCs w:val="22"/>
        </w:rPr>
      </w:pPr>
      <w:r>
        <w:rPr>
          <w:i/>
          <w:sz w:val="22"/>
          <w:szCs w:val="22"/>
        </w:rPr>
        <w:t>Public Outreach and non-University Teaching</w:t>
      </w:r>
    </w:p>
    <w:p w:rsidR="009962C6" w:rsidRDefault="009962C6" w:rsidP="00CB1111">
      <w:pPr>
        <w:tabs>
          <w:tab w:val="left" w:pos="-2430"/>
          <w:tab w:val="right" w:pos="-234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  <w:t>Presentation titled “Wonderful World of Wallabies” to 250 school children (pre-school to year 5) during Science Week 2010, Charnwood-Dunlop Primary, Canberra, ACT.</w:t>
      </w:r>
    </w:p>
    <w:p w:rsidR="009962C6" w:rsidRDefault="009962C6" w:rsidP="00CB1111">
      <w:pPr>
        <w:tabs>
          <w:tab w:val="left" w:pos="-2430"/>
          <w:tab w:val="right" w:pos="-234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  <w:t xml:space="preserve">Public demonstrations of </w:t>
      </w:r>
      <w:proofErr w:type="spellStart"/>
      <w:r>
        <w:rPr>
          <w:sz w:val="22"/>
          <w:szCs w:val="22"/>
        </w:rPr>
        <w:t>herpetofauna</w:t>
      </w:r>
      <w:proofErr w:type="spellEnd"/>
      <w:r>
        <w:rPr>
          <w:sz w:val="22"/>
          <w:szCs w:val="22"/>
        </w:rPr>
        <w:t xml:space="preserve"> of western Illinois at the Thomson Causeway Recreation Area, as part of the annual Turtle Camp research program.</w:t>
      </w:r>
    </w:p>
    <w:p w:rsidR="009962C6" w:rsidRDefault="009962C6" w:rsidP="00CB1111">
      <w:pPr>
        <w:tabs>
          <w:tab w:val="left" w:pos="-2430"/>
          <w:tab w:val="right" w:pos="-2340"/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  <w:t xml:space="preserve">Public demonstration of local </w:t>
      </w:r>
      <w:proofErr w:type="spellStart"/>
      <w:r>
        <w:rPr>
          <w:sz w:val="22"/>
          <w:szCs w:val="22"/>
        </w:rPr>
        <w:t>herpetofauna</w:t>
      </w:r>
      <w:proofErr w:type="spellEnd"/>
      <w:r>
        <w:rPr>
          <w:sz w:val="22"/>
          <w:szCs w:val="22"/>
        </w:rPr>
        <w:t xml:space="preserve"> to children aged 5-8 years at a children’s story time at Thomson Public Library (Thomson, IL).</w:t>
      </w:r>
    </w:p>
    <w:p w:rsidR="009962C6" w:rsidRDefault="009962C6" w:rsidP="00CB1111">
      <w:pPr>
        <w:tabs>
          <w:tab w:val="left" w:pos="-2430"/>
          <w:tab w:val="right" w:pos="-2340"/>
          <w:tab w:val="left" w:pos="1260"/>
        </w:tabs>
        <w:ind w:left="1260" w:hanging="1260"/>
        <w:rPr>
          <w:sz w:val="22"/>
          <w:szCs w:val="22"/>
        </w:rPr>
      </w:pPr>
      <w:r w:rsidRPr="00F27514">
        <w:rPr>
          <w:sz w:val="22"/>
          <w:szCs w:val="22"/>
        </w:rPr>
        <w:t>2007</w:t>
      </w:r>
      <w:r>
        <w:rPr>
          <w:sz w:val="22"/>
          <w:szCs w:val="22"/>
        </w:rPr>
        <w:t>-08</w:t>
      </w:r>
      <w:r w:rsidRPr="00F27514">
        <w:rPr>
          <w:sz w:val="22"/>
          <w:szCs w:val="22"/>
        </w:rPr>
        <w:tab/>
      </w:r>
      <w:r>
        <w:rPr>
          <w:sz w:val="22"/>
          <w:szCs w:val="22"/>
        </w:rPr>
        <w:t xml:space="preserve">Participation in TREE (Turtle Camp Research in Ecology Education), a field experiential education/research program for high school, undergraduate and graduate students from traditionally-underrepresented groups in science. This program was funded by the Ecological Society of America’s </w:t>
      </w:r>
      <w:r w:rsidRPr="00F27514">
        <w:rPr>
          <w:sz w:val="22"/>
          <w:szCs w:val="22"/>
        </w:rPr>
        <w:t xml:space="preserve">SEEDS </w:t>
      </w:r>
      <w:r>
        <w:rPr>
          <w:sz w:val="22"/>
          <w:szCs w:val="22"/>
        </w:rPr>
        <w:t xml:space="preserve">grant </w:t>
      </w:r>
      <w:r w:rsidRPr="00F27514">
        <w:rPr>
          <w:sz w:val="22"/>
          <w:szCs w:val="22"/>
        </w:rPr>
        <w:t>(Strategies for Ecology Education, Development, and Sustainability)</w:t>
      </w:r>
      <w:r>
        <w:rPr>
          <w:sz w:val="22"/>
          <w:szCs w:val="22"/>
        </w:rPr>
        <w:t>.</w:t>
      </w:r>
    </w:p>
    <w:p w:rsidR="009962C6" w:rsidRPr="00E9404C" w:rsidRDefault="009962C6" w:rsidP="00C07652">
      <w:pPr>
        <w:tabs>
          <w:tab w:val="left" w:pos="-2430"/>
          <w:tab w:val="right" w:pos="-2340"/>
          <w:tab w:val="left" w:pos="1260"/>
        </w:tabs>
        <w:spacing w:before="240"/>
        <w:ind w:left="1260" w:hanging="1260"/>
        <w:rPr>
          <w:sz w:val="22"/>
          <w:szCs w:val="22"/>
        </w:rPr>
      </w:pPr>
      <w:r>
        <w:rPr>
          <w:b/>
          <w:sz w:val="22"/>
          <w:szCs w:val="22"/>
        </w:rPr>
        <w:t>Additional Professional Experience</w:t>
      </w:r>
    </w:p>
    <w:p w:rsidR="001B42EC" w:rsidRDefault="00066DFA" w:rsidP="00906F65">
      <w:pPr>
        <w:numPr>
          <w:ilvl w:val="0"/>
          <w:numId w:val="4"/>
        </w:numPr>
        <w:tabs>
          <w:tab w:val="clear" w:pos="720"/>
          <w:tab w:val="right" w:pos="-2250"/>
          <w:tab w:val="num" w:pos="0"/>
        </w:tabs>
        <w:spacing w:before="120"/>
        <w:ind w:left="360"/>
        <w:rPr>
          <w:sz w:val="22"/>
          <w:szCs w:val="22"/>
        </w:rPr>
      </w:pPr>
      <w:r>
        <w:rPr>
          <w:sz w:val="22"/>
          <w:szCs w:val="22"/>
        </w:rPr>
        <w:t>Fowlers Gap Steering Committee (2015 ongoing)</w:t>
      </w:r>
    </w:p>
    <w:p w:rsidR="009962C6" w:rsidRDefault="009962C6" w:rsidP="00066DFA">
      <w:pPr>
        <w:numPr>
          <w:ilvl w:val="0"/>
          <w:numId w:val="4"/>
        </w:numPr>
        <w:tabs>
          <w:tab w:val="clear" w:pos="720"/>
          <w:tab w:val="right" w:pos="-225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>Voting Member (2005-2006), Institutional Anim</w:t>
      </w:r>
      <w:r w:rsidR="003F0B6E">
        <w:rPr>
          <w:sz w:val="22"/>
          <w:szCs w:val="22"/>
        </w:rPr>
        <w:t>al Care and Use Committee, UNM.</w:t>
      </w:r>
    </w:p>
    <w:p w:rsidR="009962C6" w:rsidRDefault="009962C6" w:rsidP="00906F65">
      <w:pPr>
        <w:numPr>
          <w:ilvl w:val="0"/>
          <w:numId w:val="4"/>
        </w:numPr>
        <w:tabs>
          <w:tab w:val="clear" w:pos="720"/>
          <w:tab w:val="right" w:pos="-2250"/>
          <w:tab w:val="num" w:pos="0"/>
        </w:tabs>
        <w:ind w:left="360"/>
        <w:rPr>
          <w:sz w:val="22"/>
          <w:szCs w:val="22"/>
        </w:rPr>
      </w:pPr>
      <w:r w:rsidRPr="004F781D">
        <w:rPr>
          <w:sz w:val="22"/>
          <w:szCs w:val="22"/>
        </w:rPr>
        <w:t xml:space="preserve">Chair </w:t>
      </w:r>
      <w:r>
        <w:rPr>
          <w:sz w:val="22"/>
          <w:szCs w:val="22"/>
        </w:rPr>
        <w:t>(2004-</w:t>
      </w:r>
      <w:r w:rsidRPr="004F781D">
        <w:rPr>
          <w:sz w:val="22"/>
          <w:szCs w:val="22"/>
        </w:rPr>
        <w:t>2006</w:t>
      </w:r>
      <w:r>
        <w:rPr>
          <w:sz w:val="22"/>
          <w:szCs w:val="22"/>
        </w:rPr>
        <w:t xml:space="preserve">) and </w:t>
      </w:r>
      <w:r w:rsidRPr="004F781D">
        <w:rPr>
          <w:sz w:val="22"/>
          <w:szCs w:val="22"/>
        </w:rPr>
        <w:t xml:space="preserve">Member </w:t>
      </w:r>
      <w:r>
        <w:rPr>
          <w:sz w:val="22"/>
          <w:szCs w:val="22"/>
        </w:rPr>
        <w:t>(2003-</w:t>
      </w:r>
      <w:r w:rsidRPr="004F781D">
        <w:rPr>
          <w:sz w:val="22"/>
          <w:szCs w:val="22"/>
        </w:rPr>
        <w:t>2004</w:t>
      </w:r>
      <w:r>
        <w:rPr>
          <w:sz w:val="22"/>
          <w:szCs w:val="22"/>
        </w:rPr>
        <w:t xml:space="preserve">), </w:t>
      </w:r>
      <w:r w:rsidRPr="004F781D">
        <w:rPr>
          <w:sz w:val="22"/>
          <w:szCs w:val="22"/>
        </w:rPr>
        <w:t xml:space="preserve">Graduate Research Allocations Committee, Biology Graduate Student Association, </w:t>
      </w:r>
      <w:r>
        <w:rPr>
          <w:sz w:val="22"/>
          <w:szCs w:val="22"/>
        </w:rPr>
        <w:t>UNM.</w:t>
      </w:r>
    </w:p>
    <w:p w:rsidR="009962C6" w:rsidRPr="004F781D" w:rsidRDefault="009962C6" w:rsidP="00906F65">
      <w:pPr>
        <w:numPr>
          <w:ilvl w:val="0"/>
          <w:numId w:val="4"/>
        </w:numPr>
        <w:tabs>
          <w:tab w:val="clear" w:pos="720"/>
          <w:tab w:val="right" w:pos="-225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Complex Systems Summer School, Santa Fe Institute, Budapest, Hungary, July 2002. </w:t>
      </w:r>
    </w:p>
    <w:p w:rsidR="009962C6" w:rsidRPr="004F781D" w:rsidRDefault="009962C6" w:rsidP="00906F65">
      <w:pPr>
        <w:numPr>
          <w:ilvl w:val="0"/>
          <w:numId w:val="4"/>
        </w:numPr>
        <w:tabs>
          <w:tab w:val="clear" w:pos="720"/>
          <w:tab w:val="left" w:pos="-2430"/>
          <w:tab w:val="right" w:pos="-2340"/>
          <w:tab w:val="num" w:pos="0"/>
        </w:tabs>
        <w:ind w:left="360"/>
        <w:rPr>
          <w:sz w:val="22"/>
          <w:szCs w:val="22"/>
        </w:rPr>
      </w:pPr>
      <w:r w:rsidRPr="004F781D">
        <w:rPr>
          <w:sz w:val="22"/>
          <w:szCs w:val="22"/>
        </w:rPr>
        <w:t>Review</w:t>
      </w:r>
      <w:r>
        <w:rPr>
          <w:sz w:val="22"/>
          <w:szCs w:val="22"/>
        </w:rPr>
        <w:t>er:</w:t>
      </w:r>
      <w:r w:rsidRPr="004F781D">
        <w:rPr>
          <w:sz w:val="22"/>
          <w:szCs w:val="22"/>
        </w:rPr>
        <w:t xml:space="preserve"> </w:t>
      </w:r>
      <w:r w:rsidR="006D605E">
        <w:rPr>
          <w:sz w:val="22"/>
          <w:szCs w:val="22"/>
        </w:rPr>
        <w:t xml:space="preserve">Australian Research Council, </w:t>
      </w:r>
      <w:r w:rsidRPr="004F781D">
        <w:rPr>
          <w:sz w:val="22"/>
          <w:szCs w:val="22"/>
        </w:rPr>
        <w:t xml:space="preserve">National Science Foundation, American Naturalist, Animal </w:t>
      </w:r>
      <w:proofErr w:type="spellStart"/>
      <w:r w:rsidRPr="004F781D">
        <w:rPr>
          <w:sz w:val="22"/>
          <w:szCs w:val="22"/>
        </w:rPr>
        <w:t>Behavior</w:t>
      </w:r>
      <w:proofErr w:type="spellEnd"/>
      <w:r w:rsidRPr="004F781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Ecology, Endangered Species Research, Evolution, Evolutionary Ecology, Functional Ecology, Global Change Biology, Journal of Animal Ecology, Journal of Austral Ecology, Journal of </w:t>
      </w:r>
      <w:proofErr w:type="spellStart"/>
      <w:r>
        <w:rPr>
          <w:sz w:val="22"/>
          <w:szCs w:val="22"/>
        </w:rPr>
        <w:t>Mammalogy</w:t>
      </w:r>
      <w:proofErr w:type="spellEnd"/>
      <w:r>
        <w:rPr>
          <w:sz w:val="22"/>
          <w:szCs w:val="22"/>
        </w:rPr>
        <w:t xml:space="preserve">, Journal of Thermal Biology, </w:t>
      </w:r>
      <w:r w:rsidRPr="004F781D">
        <w:rPr>
          <w:sz w:val="22"/>
          <w:szCs w:val="22"/>
        </w:rPr>
        <w:t xml:space="preserve">Ethology, </w:t>
      </w:r>
      <w:proofErr w:type="spellStart"/>
      <w:r w:rsidRPr="004F781D">
        <w:rPr>
          <w:sz w:val="22"/>
          <w:szCs w:val="22"/>
        </w:rPr>
        <w:t>Oecologia</w:t>
      </w:r>
      <w:proofErr w:type="spellEnd"/>
      <w:r w:rsidRPr="004F781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Parasitology, </w:t>
      </w:r>
      <w:r w:rsidRPr="004F781D">
        <w:rPr>
          <w:sz w:val="22"/>
          <w:szCs w:val="22"/>
        </w:rPr>
        <w:t>Proceedings of the National Academy of Sciences</w:t>
      </w:r>
      <w:r>
        <w:rPr>
          <w:sz w:val="22"/>
          <w:szCs w:val="22"/>
        </w:rPr>
        <w:t>, Proceedings of the Royal Society B</w:t>
      </w:r>
      <w:r w:rsidRPr="004F781D">
        <w:rPr>
          <w:sz w:val="22"/>
          <w:szCs w:val="22"/>
        </w:rPr>
        <w:t>.</w:t>
      </w:r>
    </w:p>
    <w:p w:rsidR="003F0B6E" w:rsidRDefault="003F0B6E" w:rsidP="003F0B6E">
      <w:pPr>
        <w:rPr>
          <w:b/>
          <w:sz w:val="22"/>
          <w:szCs w:val="22"/>
        </w:rPr>
      </w:pPr>
    </w:p>
    <w:p w:rsidR="001D3E61" w:rsidRDefault="001D3E61" w:rsidP="003F0B6E">
      <w:pPr>
        <w:rPr>
          <w:b/>
          <w:sz w:val="22"/>
          <w:szCs w:val="22"/>
        </w:rPr>
      </w:pPr>
    </w:p>
    <w:p w:rsidR="001D3E61" w:rsidRDefault="001D3E61" w:rsidP="003F0B6E">
      <w:pPr>
        <w:rPr>
          <w:b/>
          <w:sz w:val="22"/>
          <w:szCs w:val="22"/>
        </w:rPr>
      </w:pPr>
    </w:p>
    <w:p w:rsidR="009962C6" w:rsidRPr="004F781D" w:rsidRDefault="009962C6" w:rsidP="003F0B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Professional Societies</w:t>
      </w:r>
    </w:p>
    <w:p w:rsidR="009962C6" w:rsidRDefault="009962C6" w:rsidP="003F0B6E">
      <w:pPr>
        <w:tabs>
          <w:tab w:val="right" w:pos="-2250"/>
          <w:tab w:val="left" w:pos="0"/>
        </w:tabs>
        <w:spacing w:before="120"/>
        <w:rPr>
          <w:sz w:val="22"/>
          <w:szCs w:val="22"/>
        </w:rPr>
      </w:pPr>
      <w:r w:rsidRPr="004F781D">
        <w:rPr>
          <w:sz w:val="22"/>
          <w:szCs w:val="22"/>
        </w:rPr>
        <w:t xml:space="preserve">Animal </w:t>
      </w:r>
      <w:proofErr w:type="spellStart"/>
      <w:r w:rsidRPr="004F781D">
        <w:rPr>
          <w:sz w:val="22"/>
          <w:szCs w:val="22"/>
        </w:rPr>
        <w:t>Behavior</w:t>
      </w:r>
      <w:proofErr w:type="spellEnd"/>
      <w:r w:rsidRPr="004F781D">
        <w:rPr>
          <w:sz w:val="22"/>
          <w:szCs w:val="22"/>
        </w:rPr>
        <w:t xml:space="preserve"> Society, </w:t>
      </w:r>
      <w:r w:rsidR="007430EA">
        <w:rPr>
          <w:sz w:val="22"/>
          <w:szCs w:val="22"/>
        </w:rPr>
        <w:t>Australasian</w:t>
      </w:r>
      <w:r w:rsidR="003F0B6E">
        <w:rPr>
          <w:sz w:val="22"/>
          <w:szCs w:val="22"/>
        </w:rPr>
        <w:t xml:space="preserve"> Evolution Society, </w:t>
      </w:r>
      <w:r>
        <w:rPr>
          <w:sz w:val="22"/>
          <w:szCs w:val="22"/>
        </w:rPr>
        <w:t xml:space="preserve">Ecological Society of America, Ecological Society of Australia, </w:t>
      </w:r>
      <w:r w:rsidRPr="004F781D">
        <w:rPr>
          <w:sz w:val="22"/>
          <w:szCs w:val="22"/>
        </w:rPr>
        <w:t xml:space="preserve">International Society for </w:t>
      </w:r>
      <w:proofErr w:type="spellStart"/>
      <w:r w:rsidRPr="004F781D">
        <w:rPr>
          <w:sz w:val="22"/>
          <w:szCs w:val="22"/>
        </w:rPr>
        <w:t>Behavioral</w:t>
      </w:r>
      <w:proofErr w:type="spellEnd"/>
      <w:r w:rsidRPr="004F781D">
        <w:rPr>
          <w:sz w:val="22"/>
          <w:szCs w:val="22"/>
        </w:rPr>
        <w:t xml:space="preserve"> Ecology, American Society of </w:t>
      </w:r>
      <w:proofErr w:type="spellStart"/>
      <w:r w:rsidRPr="004F781D">
        <w:rPr>
          <w:sz w:val="22"/>
          <w:szCs w:val="22"/>
        </w:rPr>
        <w:t>Mammalogists</w:t>
      </w:r>
      <w:proofErr w:type="spellEnd"/>
      <w:r w:rsidRPr="004F781D">
        <w:rPr>
          <w:sz w:val="22"/>
          <w:szCs w:val="22"/>
        </w:rPr>
        <w:t xml:space="preserve">, Society for Integrative and Comparative Biology. </w:t>
      </w:r>
    </w:p>
    <w:p w:rsidR="007430EA" w:rsidRPr="004F781D" w:rsidRDefault="007430EA" w:rsidP="007430EA">
      <w:pPr>
        <w:tabs>
          <w:tab w:val="right" w:pos="-2250"/>
          <w:tab w:val="left" w:pos="0"/>
        </w:tabs>
        <w:rPr>
          <w:sz w:val="22"/>
          <w:szCs w:val="22"/>
        </w:rPr>
      </w:pPr>
    </w:p>
    <w:p w:rsidR="007430EA" w:rsidRPr="004F781D" w:rsidRDefault="007430EA" w:rsidP="007430EA">
      <w:pPr>
        <w:tabs>
          <w:tab w:val="left" w:pos="1260"/>
        </w:tabs>
        <w:rPr>
          <w:b/>
          <w:sz w:val="22"/>
          <w:szCs w:val="22"/>
        </w:rPr>
      </w:pPr>
      <w:r w:rsidRPr="004F781D">
        <w:rPr>
          <w:b/>
          <w:sz w:val="22"/>
          <w:szCs w:val="22"/>
        </w:rPr>
        <w:t>Selected Oral and Poster Presentations</w:t>
      </w:r>
    </w:p>
    <w:p w:rsidR="00066DFA" w:rsidRDefault="00066DFA" w:rsidP="00066DFA">
      <w:pPr>
        <w:tabs>
          <w:tab w:val="left" w:pos="0"/>
        </w:tabs>
        <w:spacing w:before="240"/>
        <w:ind w:left="357" w:hanging="35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>, L.E. 2015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Invited Seminar.</w:t>
      </w:r>
      <w:proofErr w:type="gramEnd"/>
      <w:r>
        <w:rPr>
          <w:sz w:val="22"/>
          <w:szCs w:val="22"/>
        </w:rPr>
        <w:t xml:space="preserve"> University of </w:t>
      </w:r>
      <w:r>
        <w:rPr>
          <w:sz w:val="22"/>
          <w:szCs w:val="22"/>
        </w:rPr>
        <w:t>Tasmania</w:t>
      </w:r>
      <w:r>
        <w:rPr>
          <w:sz w:val="22"/>
          <w:szCs w:val="22"/>
        </w:rPr>
        <w:t>, Australia.</w:t>
      </w:r>
    </w:p>
    <w:p w:rsidR="00066DFA" w:rsidRDefault="00066DFA" w:rsidP="00066DFA">
      <w:pPr>
        <w:tabs>
          <w:tab w:val="left" w:pos="0"/>
        </w:tabs>
        <w:ind w:left="357" w:hanging="35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>, L.E. 2015.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Invited Seminar.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Monash </w:t>
      </w:r>
      <w:r>
        <w:rPr>
          <w:sz w:val="22"/>
          <w:szCs w:val="22"/>
        </w:rPr>
        <w:t>University, Australia.</w:t>
      </w:r>
    </w:p>
    <w:p w:rsidR="00066DFA" w:rsidRDefault="00066DFA" w:rsidP="00066DFA">
      <w:pPr>
        <w:tabs>
          <w:tab w:val="left" w:pos="0"/>
        </w:tabs>
        <w:ind w:left="357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>, L.E. Invited Symposium Keynote. 2015.</w:t>
      </w:r>
      <w:r>
        <w:rPr>
          <w:sz w:val="22"/>
          <w:szCs w:val="22"/>
        </w:rPr>
        <w:t xml:space="preserve"> Society for Reproductive Biology.</w:t>
      </w:r>
    </w:p>
    <w:p w:rsidR="007430EA" w:rsidRDefault="007430EA" w:rsidP="00066DFA">
      <w:pPr>
        <w:tabs>
          <w:tab w:val="left" w:pos="0"/>
        </w:tabs>
        <w:ind w:left="357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 xml:space="preserve">, L.E. Invited </w:t>
      </w:r>
      <w:r w:rsidR="00066DFA">
        <w:rPr>
          <w:sz w:val="22"/>
          <w:szCs w:val="22"/>
        </w:rPr>
        <w:t>Symposium Keynote</w:t>
      </w:r>
      <w:r>
        <w:rPr>
          <w:sz w:val="22"/>
          <w:szCs w:val="22"/>
        </w:rPr>
        <w:t>. 2015. European Society for Evolutionary Biology.</w:t>
      </w:r>
    </w:p>
    <w:p w:rsidR="007430EA" w:rsidRDefault="007430EA" w:rsidP="007430EA">
      <w:pPr>
        <w:tabs>
          <w:tab w:val="left" w:pos="0"/>
        </w:tabs>
        <w:ind w:left="357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 xml:space="preserve">, L.E. Invited </w:t>
      </w:r>
      <w:r w:rsidR="00066DFA">
        <w:rPr>
          <w:sz w:val="22"/>
          <w:szCs w:val="22"/>
        </w:rPr>
        <w:t>Plenary</w:t>
      </w:r>
      <w:r>
        <w:rPr>
          <w:sz w:val="22"/>
          <w:szCs w:val="22"/>
        </w:rPr>
        <w:t xml:space="preserve"> Address. 2015. Australian Society</w:t>
      </w:r>
      <w:r w:rsidRPr="00CB6FD8">
        <w:rPr>
          <w:sz w:val="22"/>
          <w:szCs w:val="22"/>
        </w:rPr>
        <w:t xml:space="preserve"> </w:t>
      </w:r>
      <w:r>
        <w:rPr>
          <w:sz w:val="22"/>
          <w:szCs w:val="22"/>
        </w:rPr>
        <w:t>of Herpetology.</w:t>
      </w:r>
    </w:p>
    <w:p w:rsidR="007430EA" w:rsidRDefault="007430EA" w:rsidP="007430EA">
      <w:pPr>
        <w:tabs>
          <w:tab w:val="left" w:pos="0"/>
        </w:tabs>
        <w:ind w:left="357" w:hanging="35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>, L.E. and F.J. Janzen.</w:t>
      </w:r>
      <w:proofErr w:type="gramEnd"/>
      <w:r>
        <w:rPr>
          <w:sz w:val="22"/>
          <w:szCs w:val="22"/>
        </w:rPr>
        <w:t xml:space="preserve"> 2013. Evolution, Snowbird, UT </w:t>
      </w:r>
    </w:p>
    <w:p w:rsidR="007430EA" w:rsidRDefault="007430EA" w:rsidP="007430EA">
      <w:pPr>
        <w:tabs>
          <w:tab w:val="left" w:pos="0"/>
        </w:tabs>
        <w:ind w:left="357" w:hanging="357"/>
        <w:rPr>
          <w:sz w:val="22"/>
          <w:szCs w:val="22"/>
        </w:rPr>
      </w:pPr>
      <w:proofErr w:type="spellStart"/>
      <w:r w:rsidRPr="00FB4A25">
        <w:rPr>
          <w:sz w:val="22"/>
          <w:szCs w:val="22"/>
        </w:rPr>
        <w:t>Schwanz</w:t>
      </w:r>
      <w:proofErr w:type="spellEnd"/>
      <w:r w:rsidRPr="00FB4A25">
        <w:rPr>
          <w:sz w:val="22"/>
          <w:szCs w:val="22"/>
        </w:rPr>
        <w:t>, L.E.,</w:t>
      </w:r>
      <w:r w:rsidRPr="00D93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T. </w:t>
      </w:r>
      <w:proofErr w:type="spellStart"/>
      <w:r>
        <w:rPr>
          <w:sz w:val="22"/>
          <w:szCs w:val="22"/>
        </w:rPr>
        <w:t>Ezaz</w:t>
      </w:r>
      <w:proofErr w:type="spellEnd"/>
      <w:r>
        <w:rPr>
          <w:sz w:val="22"/>
          <w:szCs w:val="22"/>
        </w:rPr>
        <w:t>, B. Gruber, A.</w:t>
      </w:r>
      <w:r w:rsidRPr="00D930B5">
        <w:rPr>
          <w:sz w:val="22"/>
          <w:szCs w:val="22"/>
        </w:rPr>
        <w:t xml:space="preserve"> Georges. </w:t>
      </w:r>
      <w:r>
        <w:rPr>
          <w:sz w:val="22"/>
          <w:szCs w:val="22"/>
        </w:rPr>
        <w:t>2013. Aus. Soc. for Herpetologists, Newcastle, Australia.</w:t>
      </w:r>
    </w:p>
    <w:p w:rsidR="007430EA" w:rsidRDefault="007430EA" w:rsidP="007430EA">
      <w:pPr>
        <w:tabs>
          <w:tab w:val="left" w:pos="0"/>
        </w:tabs>
        <w:ind w:left="357" w:hanging="35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>, L.E. and K.A. Robert.</w:t>
      </w:r>
      <w:proofErr w:type="gramEnd"/>
      <w:r>
        <w:rPr>
          <w:sz w:val="22"/>
          <w:szCs w:val="22"/>
        </w:rPr>
        <w:t xml:space="preserve"> 2012. Internat. </w:t>
      </w:r>
      <w:proofErr w:type="gramStart"/>
      <w:r>
        <w:rPr>
          <w:sz w:val="22"/>
          <w:szCs w:val="22"/>
        </w:rPr>
        <w:t xml:space="preserve">Soc. for </w:t>
      </w:r>
      <w:proofErr w:type="spellStart"/>
      <w:r>
        <w:rPr>
          <w:sz w:val="22"/>
          <w:szCs w:val="22"/>
        </w:rPr>
        <w:t>Behavioral</w:t>
      </w:r>
      <w:proofErr w:type="spellEnd"/>
      <w:r>
        <w:rPr>
          <w:sz w:val="22"/>
          <w:szCs w:val="22"/>
        </w:rPr>
        <w:t xml:space="preserve"> Ecology, Lund, Sweden.</w:t>
      </w:r>
      <w:proofErr w:type="gramEnd"/>
    </w:p>
    <w:p w:rsidR="007430EA" w:rsidRDefault="007430EA" w:rsidP="007430EA">
      <w:pPr>
        <w:tabs>
          <w:tab w:val="left" w:pos="0"/>
        </w:tabs>
        <w:ind w:left="357" w:hanging="35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>, L.E. 2011.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Invited Seminar.</w:t>
      </w:r>
      <w:proofErr w:type="gramEnd"/>
      <w:r>
        <w:rPr>
          <w:sz w:val="22"/>
          <w:szCs w:val="22"/>
        </w:rPr>
        <w:t xml:space="preserve"> University of Virginia, VA.</w:t>
      </w:r>
    </w:p>
    <w:p w:rsidR="007430EA" w:rsidRDefault="007430EA" w:rsidP="007430EA">
      <w:pPr>
        <w:tabs>
          <w:tab w:val="left" w:pos="0"/>
        </w:tabs>
        <w:ind w:left="357" w:hanging="357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>, L.E. 2011.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Invited Seminar.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Australian National University, Canberra, Australia.</w:t>
      </w:r>
      <w:proofErr w:type="gramEnd"/>
    </w:p>
    <w:p w:rsidR="007430EA" w:rsidRDefault="007430EA" w:rsidP="007430EA">
      <w:pPr>
        <w:tabs>
          <w:tab w:val="left" w:pos="0"/>
        </w:tabs>
        <w:ind w:left="36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>, L.E., K.A. Robert, H.R. Mills. 2011.</w:t>
      </w:r>
      <w:r w:rsidRPr="002E7ED3">
        <w:rPr>
          <w:sz w:val="22"/>
          <w:szCs w:val="22"/>
        </w:rPr>
        <w:t xml:space="preserve"> </w:t>
      </w:r>
      <w:r>
        <w:rPr>
          <w:sz w:val="22"/>
          <w:szCs w:val="22"/>
        </w:rPr>
        <w:t>Australasian Evolution Soc., Townsville, Australia.</w:t>
      </w:r>
    </w:p>
    <w:p w:rsidR="007430EA" w:rsidRPr="004A6CF2" w:rsidRDefault="007430EA" w:rsidP="007430EA">
      <w:pPr>
        <w:tabs>
          <w:tab w:val="left" w:pos="0"/>
        </w:tabs>
        <w:ind w:left="360" w:hanging="36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Schwanz, L.E. 2010.</w:t>
      </w:r>
      <w:proofErr w:type="gramEnd"/>
      <w:r>
        <w:rPr>
          <w:sz w:val="22"/>
          <w:szCs w:val="22"/>
        </w:rPr>
        <w:t xml:space="preserve"> Invited seminar. </w:t>
      </w:r>
      <w:smartTag w:uri="urn:schemas-microsoft-com:office:smarttags" w:element="PlaceName">
        <w:r>
          <w:rPr>
            <w:sz w:val="22"/>
            <w:szCs w:val="22"/>
          </w:rPr>
          <w:t>Victoria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Wellington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New Zealand</w:t>
          </w:r>
        </w:smartTag>
      </w:smartTag>
      <w:r>
        <w:rPr>
          <w:sz w:val="22"/>
          <w:szCs w:val="22"/>
        </w:rPr>
        <w:t xml:space="preserve">. </w:t>
      </w:r>
    </w:p>
    <w:p w:rsidR="007430EA" w:rsidRDefault="007430EA" w:rsidP="007430EA">
      <w:pPr>
        <w:ind w:left="357" w:hanging="357"/>
        <w:rPr>
          <w:sz w:val="22"/>
          <w:szCs w:val="22"/>
        </w:rPr>
      </w:pPr>
      <w:r>
        <w:rPr>
          <w:sz w:val="22"/>
          <w:szCs w:val="22"/>
        </w:rPr>
        <w:t>Schwanz, L.E., K.A. Robert, H.R. Mills. 2010. Evolution, Portland, OR.</w:t>
      </w:r>
    </w:p>
    <w:p w:rsidR="007430EA" w:rsidRDefault="007430EA" w:rsidP="007430EA">
      <w:pPr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Schwanz, L.E., K.A. Robert, H.R. Mills. 2010. </w:t>
      </w:r>
      <w:r w:rsidRPr="00CC5E0D">
        <w:rPr>
          <w:sz w:val="22"/>
          <w:szCs w:val="22"/>
        </w:rPr>
        <w:t>Am</w:t>
      </w:r>
      <w:r>
        <w:rPr>
          <w:sz w:val="22"/>
          <w:szCs w:val="22"/>
        </w:rPr>
        <w:t>.</w:t>
      </w:r>
      <w:r w:rsidRPr="00CC5E0D">
        <w:rPr>
          <w:sz w:val="22"/>
          <w:szCs w:val="22"/>
        </w:rPr>
        <w:t xml:space="preserve"> Soc</w:t>
      </w:r>
      <w:r>
        <w:rPr>
          <w:sz w:val="22"/>
          <w:szCs w:val="22"/>
        </w:rPr>
        <w:t>.</w:t>
      </w:r>
      <w:r w:rsidRPr="00CC5E0D">
        <w:rPr>
          <w:sz w:val="22"/>
          <w:szCs w:val="22"/>
        </w:rPr>
        <w:t xml:space="preserve"> of </w:t>
      </w:r>
      <w:proofErr w:type="spellStart"/>
      <w:r w:rsidRPr="00CC5E0D">
        <w:rPr>
          <w:sz w:val="22"/>
          <w:szCs w:val="22"/>
        </w:rPr>
        <w:t>Mammalogists</w:t>
      </w:r>
      <w:proofErr w:type="spellEnd"/>
      <w:r>
        <w:rPr>
          <w:sz w:val="22"/>
          <w:szCs w:val="22"/>
        </w:rPr>
        <w:t>, Laramie, WY.</w:t>
      </w:r>
    </w:p>
    <w:p w:rsidR="007430EA" w:rsidRDefault="007430EA" w:rsidP="007430EA">
      <w:pPr>
        <w:ind w:left="360" w:hanging="36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Schwanz</w:t>
      </w:r>
      <w:proofErr w:type="spellEnd"/>
      <w:r>
        <w:rPr>
          <w:sz w:val="22"/>
          <w:szCs w:val="22"/>
        </w:rPr>
        <w:t xml:space="preserve">, L.E., F.J. Janzen and S.R. </w:t>
      </w:r>
      <w:proofErr w:type="spellStart"/>
      <w:r>
        <w:rPr>
          <w:sz w:val="22"/>
          <w:szCs w:val="22"/>
        </w:rPr>
        <w:t>Proulx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2009. Australasian Evolution Soc., Canberra, Australia.</w:t>
      </w:r>
    </w:p>
    <w:p w:rsidR="007430EA" w:rsidRPr="00B60E1B" w:rsidRDefault="007430EA" w:rsidP="007430EA">
      <w:pPr>
        <w:ind w:left="360" w:hanging="360"/>
        <w:rPr>
          <w:sz w:val="22"/>
          <w:szCs w:val="22"/>
        </w:rPr>
      </w:pPr>
      <w:r w:rsidRPr="00B60E1B">
        <w:rPr>
          <w:sz w:val="22"/>
          <w:szCs w:val="22"/>
        </w:rPr>
        <w:t xml:space="preserve">Schwanz, L.E., D. </w:t>
      </w:r>
      <w:proofErr w:type="spellStart"/>
      <w:r w:rsidRPr="00B60E1B">
        <w:rPr>
          <w:sz w:val="22"/>
          <w:szCs w:val="22"/>
        </w:rPr>
        <w:t>Brisson</w:t>
      </w:r>
      <w:proofErr w:type="spellEnd"/>
      <w:r w:rsidRPr="00B60E1B">
        <w:rPr>
          <w:sz w:val="22"/>
          <w:szCs w:val="22"/>
        </w:rPr>
        <w:t>, M. Gom</w:t>
      </w:r>
      <w:r>
        <w:rPr>
          <w:sz w:val="22"/>
          <w:szCs w:val="22"/>
        </w:rPr>
        <w:t>es-</w:t>
      </w:r>
      <w:proofErr w:type="spellStart"/>
      <w:r>
        <w:rPr>
          <w:sz w:val="22"/>
          <w:szCs w:val="22"/>
        </w:rPr>
        <w:t>Solecki</w:t>
      </w:r>
      <w:proofErr w:type="spellEnd"/>
      <w:r>
        <w:rPr>
          <w:sz w:val="22"/>
          <w:szCs w:val="22"/>
        </w:rPr>
        <w:t xml:space="preserve">, R.S. </w:t>
      </w:r>
      <w:proofErr w:type="spellStart"/>
      <w:r>
        <w:rPr>
          <w:sz w:val="22"/>
          <w:szCs w:val="22"/>
        </w:rPr>
        <w:t>Ostfeld</w:t>
      </w:r>
      <w:proofErr w:type="spellEnd"/>
      <w:r>
        <w:rPr>
          <w:sz w:val="22"/>
          <w:szCs w:val="22"/>
        </w:rPr>
        <w:t>.</w:t>
      </w:r>
      <w:r w:rsidRPr="00B60E1B">
        <w:rPr>
          <w:sz w:val="22"/>
          <w:szCs w:val="22"/>
        </w:rPr>
        <w:t xml:space="preserve"> 2009. Ecological Soc</w:t>
      </w:r>
      <w:r>
        <w:rPr>
          <w:sz w:val="22"/>
          <w:szCs w:val="22"/>
        </w:rPr>
        <w:t>.</w:t>
      </w:r>
      <w:r w:rsidRPr="00B60E1B">
        <w:rPr>
          <w:sz w:val="22"/>
          <w:szCs w:val="22"/>
        </w:rPr>
        <w:t xml:space="preserve"> of America, Albuquerque, NM.</w:t>
      </w:r>
    </w:p>
    <w:p w:rsidR="007430EA" w:rsidRDefault="007430EA" w:rsidP="007430EA">
      <w:pPr>
        <w:tabs>
          <w:tab w:val="left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Schwanz, L.E., F.J. Janzen. August 2009. Invited symposium presentation. International Ecology, Brisbane, Australia.</w:t>
      </w:r>
    </w:p>
    <w:p w:rsidR="007430EA" w:rsidRDefault="007430EA" w:rsidP="007430EA">
      <w:pPr>
        <w:tabs>
          <w:tab w:val="left" w:pos="0"/>
        </w:tabs>
        <w:ind w:left="360" w:hanging="360"/>
        <w:rPr>
          <w:i/>
          <w:sz w:val="22"/>
          <w:szCs w:val="22"/>
        </w:rPr>
      </w:pPr>
      <w:r>
        <w:rPr>
          <w:sz w:val="22"/>
          <w:szCs w:val="22"/>
        </w:rPr>
        <w:t xml:space="preserve">Schwanz, L.E. 2009. Invited seminar. </w:t>
      </w:r>
      <w:proofErr w:type="gramStart"/>
      <w:r>
        <w:rPr>
          <w:sz w:val="22"/>
          <w:szCs w:val="22"/>
        </w:rPr>
        <w:t>University of Western Australia, Perth,</w:t>
      </w:r>
      <w:r w:rsidRPr="00AA51EC">
        <w:rPr>
          <w:sz w:val="22"/>
          <w:szCs w:val="22"/>
        </w:rPr>
        <w:t xml:space="preserve"> </w:t>
      </w:r>
      <w:r>
        <w:rPr>
          <w:sz w:val="22"/>
          <w:szCs w:val="22"/>
        </w:rPr>
        <w:t>Australia.</w:t>
      </w:r>
      <w:proofErr w:type="gramEnd"/>
      <w:r>
        <w:rPr>
          <w:sz w:val="22"/>
          <w:szCs w:val="22"/>
        </w:rPr>
        <w:t xml:space="preserve"> </w:t>
      </w:r>
    </w:p>
    <w:p w:rsidR="007430EA" w:rsidRPr="004F781D" w:rsidRDefault="007430EA" w:rsidP="007430EA">
      <w:pPr>
        <w:tabs>
          <w:tab w:val="left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Schwanz, L.E., D. </w:t>
      </w:r>
      <w:proofErr w:type="spellStart"/>
      <w:r>
        <w:rPr>
          <w:sz w:val="22"/>
          <w:szCs w:val="22"/>
        </w:rPr>
        <w:t>Brisson</w:t>
      </w:r>
      <w:proofErr w:type="spellEnd"/>
      <w:r>
        <w:rPr>
          <w:sz w:val="22"/>
          <w:szCs w:val="22"/>
        </w:rPr>
        <w:t>, M. Gomes-</w:t>
      </w:r>
      <w:proofErr w:type="spellStart"/>
      <w:r>
        <w:rPr>
          <w:sz w:val="22"/>
          <w:szCs w:val="22"/>
        </w:rPr>
        <w:t>Solecki</w:t>
      </w:r>
      <w:proofErr w:type="spellEnd"/>
      <w:r>
        <w:rPr>
          <w:sz w:val="22"/>
          <w:szCs w:val="22"/>
        </w:rPr>
        <w:t xml:space="preserve">, R.S. </w:t>
      </w:r>
      <w:proofErr w:type="spellStart"/>
      <w:r>
        <w:rPr>
          <w:sz w:val="22"/>
          <w:szCs w:val="22"/>
        </w:rPr>
        <w:t>Ostfeld</w:t>
      </w:r>
      <w:proofErr w:type="spellEnd"/>
      <w:r>
        <w:rPr>
          <w:sz w:val="22"/>
          <w:szCs w:val="22"/>
        </w:rPr>
        <w:t xml:space="preserve">. 2009. </w:t>
      </w:r>
      <w:r w:rsidRPr="004F781D">
        <w:rPr>
          <w:sz w:val="22"/>
          <w:szCs w:val="22"/>
        </w:rPr>
        <w:t>Soc</w:t>
      </w:r>
      <w:r>
        <w:rPr>
          <w:sz w:val="22"/>
          <w:szCs w:val="22"/>
        </w:rPr>
        <w:t>.</w:t>
      </w:r>
      <w:r w:rsidRPr="004F781D">
        <w:rPr>
          <w:sz w:val="22"/>
          <w:szCs w:val="22"/>
        </w:rPr>
        <w:t xml:space="preserve"> f</w:t>
      </w:r>
      <w:r>
        <w:rPr>
          <w:sz w:val="22"/>
          <w:szCs w:val="22"/>
        </w:rPr>
        <w:t>or Integrative and Comparative B</w:t>
      </w:r>
      <w:r w:rsidRPr="004F781D">
        <w:rPr>
          <w:sz w:val="22"/>
          <w:szCs w:val="22"/>
        </w:rPr>
        <w:t>iology</w:t>
      </w:r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Boston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MA</w:t>
          </w:r>
        </w:smartTag>
      </w:smartTag>
      <w:r w:rsidRPr="004F781D">
        <w:rPr>
          <w:sz w:val="22"/>
          <w:szCs w:val="22"/>
        </w:rPr>
        <w:t>.</w:t>
      </w:r>
    </w:p>
    <w:p w:rsidR="007430EA" w:rsidRDefault="007430EA" w:rsidP="007430EA">
      <w:pPr>
        <w:tabs>
          <w:tab w:val="left" w:pos="0"/>
        </w:tabs>
        <w:ind w:left="360" w:hanging="360"/>
        <w:rPr>
          <w:i/>
          <w:sz w:val="22"/>
          <w:szCs w:val="22"/>
        </w:rPr>
      </w:pPr>
      <w:r w:rsidRPr="004A6CF2">
        <w:rPr>
          <w:sz w:val="22"/>
          <w:szCs w:val="22"/>
        </w:rPr>
        <w:t xml:space="preserve">Schwanz, L.E. 2008. Invited seminar.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A6CF2">
              <w:rPr>
                <w:sz w:val="22"/>
                <w:szCs w:val="22"/>
              </w:rPr>
              <w:t>Bard College</w:t>
            </w:r>
          </w:smartTag>
          <w:r w:rsidRPr="004A6CF2">
            <w:rPr>
              <w:sz w:val="22"/>
              <w:szCs w:val="22"/>
            </w:rPr>
            <w:t xml:space="preserve">, </w:t>
          </w:r>
          <w:smartTag w:uri="urn:schemas-microsoft-com:office:smarttags" w:element="State">
            <w:r w:rsidRPr="004A6CF2">
              <w:rPr>
                <w:sz w:val="22"/>
                <w:szCs w:val="22"/>
              </w:rPr>
              <w:t>NY</w:t>
            </w:r>
          </w:smartTag>
        </w:smartTag>
      </w:smartTag>
      <w:r w:rsidRPr="004A6CF2">
        <w:rPr>
          <w:sz w:val="22"/>
          <w:szCs w:val="22"/>
        </w:rPr>
        <w:t xml:space="preserve">. </w:t>
      </w:r>
    </w:p>
    <w:p w:rsidR="007430EA" w:rsidRPr="00BD2EE9" w:rsidRDefault="007430EA" w:rsidP="007430EA">
      <w:pPr>
        <w:tabs>
          <w:tab w:val="left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Schwanz, L.E., F.J. Janzen. 2008. Internat. </w:t>
      </w:r>
      <w:proofErr w:type="gramStart"/>
      <w:r>
        <w:rPr>
          <w:sz w:val="22"/>
          <w:szCs w:val="22"/>
        </w:rPr>
        <w:t xml:space="preserve">Soc. for </w:t>
      </w:r>
      <w:proofErr w:type="spellStart"/>
      <w:r>
        <w:rPr>
          <w:sz w:val="22"/>
          <w:szCs w:val="22"/>
        </w:rPr>
        <w:t>Behavioral</w:t>
      </w:r>
      <w:proofErr w:type="spellEnd"/>
      <w:r>
        <w:rPr>
          <w:sz w:val="22"/>
          <w:szCs w:val="22"/>
        </w:rPr>
        <w:t xml:space="preserve"> Ecology, Ithaca, NY, USA.</w:t>
      </w:r>
      <w:proofErr w:type="gramEnd"/>
    </w:p>
    <w:p w:rsidR="007430EA" w:rsidRDefault="007430EA" w:rsidP="007430EA">
      <w:pPr>
        <w:tabs>
          <w:tab w:val="left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Schwanz, L.E. 2008. Invited seminar. Oklahoma State University.</w:t>
      </w:r>
    </w:p>
    <w:p w:rsidR="007430EA" w:rsidRPr="009125DA" w:rsidRDefault="007430EA" w:rsidP="007430EA">
      <w:pPr>
        <w:tabs>
          <w:tab w:val="left" w:pos="0"/>
        </w:tabs>
        <w:ind w:left="360" w:hanging="360"/>
        <w:rPr>
          <w:sz w:val="22"/>
          <w:szCs w:val="22"/>
        </w:rPr>
      </w:pPr>
      <w:proofErr w:type="spellStart"/>
      <w:r w:rsidRPr="009125DA">
        <w:rPr>
          <w:bCs/>
          <w:sz w:val="22"/>
          <w:szCs w:val="22"/>
        </w:rPr>
        <w:t>Schwanz</w:t>
      </w:r>
      <w:proofErr w:type="spellEnd"/>
      <w:r w:rsidRPr="009125DA">
        <w:rPr>
          <w:bCs/>
          <w:sz w:val="22"/>
          <w:szCs w:val="22"/>
        </w:rPr>
        <w:t>, L.E.</w:t>
      </w:r>
      <w:r w:rsidRPr="009125DA">
        <w:rPr>
          <w:sz w:val="22"/>
          <w:szCs w:val="22"/>
        </w:rPr>
        <w:t>,</w:t>
      </w:r>
      <w:r w:rsidRPr="004F781D">
        <w:rPr>
          <w:sz w:val="22"/>
          <w:szCs w:val="22"/>
        </w:rPr>
        <w:t xml:space="preserve"> J.G. Bragg, E.L. </w:t>
      </w:r>
      <w:proofErr w:type="spellStart"/>
      <w:r w:rsidRPr="004F781D">
        <w:rPr>
          <w:sz w:val="22"/>
          <w:szCs w:val="22"/>
        </w:rPr>
        <w:t>Charnov</w:t>
      </w:r>
      <w:proofErr w:type="spellEnd"/>
      <w:r w:rsidRPr="004F781D">
        <w:rPr>
          <w:sz w:val="22"/>
          <w:szCs w:val="22"/>
        </w:rPr>
        <w:t>. 2006.</w:t>
      </w:r>
      <w:r w:rsidRPr="00504476">
        <w:rPr>
          <w:i/>
          <w:sz w:val="22"/>
          <w:szCs w:val="22"/>
        </w:rPr>
        <w:t xml:space="preserve"> </w:t>
      </w:r>
      <w:r w:rsidRPr="004F781D">
        <w:rPr>
          <w:sz w:val="22"/>
          <w:szCs w:val="22"/>
        </w:rPr>
        <w:t>Int</w:t>
      </w:r>
      <w:r>
        <w:rPr>
          <w:sz w:val="22"/>
          <w:szCs w:val="22"/>
        </w:rPr>
        <w:t>ernat.</w:t>
      </w:r>
      <w:r w:rsidRPr="004F781D">
        <w:rPr>
          <w:sz w:val="22"/>
          <w:szCs w:val="22"/>
        </w:rPr>
        <w:t xml:space="preserve"> </w:t>
      </w:r>
      <w:proofErr w:type="gramStart"/>
      <w:r w:rsidRPr="004F781D">
        <w:rPr>
          <w:sz w:val="22"/>
          <w:szCs w:val="22"/>
        </w:rPr>
        <w:t>Soc</w:t>
      </w:r>
      <w:r>
        <w:rPr>
          <w:sz w:val="22"/>
          <w:szCs w:val="22"/>
        </w:rPr>
        <w:t>.</w:t>
      </w:r>
      <w:r w:rsidRPr="004F781D">
        <w:rPr>
          <w:sz w:val="22"/>
          <w:szCs w:val="22"/>
        </w:rPr>
        <w:t xml:space="preserve"> for </w:t>
      </w:r>
      <w:proofErr w:type="spellStart"/>
      <w:r w:rsidRPr="004F781D">
        <w:rPr>
          <w:sz w:val="22"/>
          <w:szCs w:val="22"/>
        </w:rPr>
        <w:t>Behavioral</w:t>
      </w:r>
      <w:proofErr w:type="spellEnd"/>
      <w:r w:rsidRPr="004F781D">
        <w:rPr>
          <w:sz w:val="22"/>
          <w:szCs w:val="22"/>
        </w:rPr>
        <w:t xml:space="preserve"> Ecology</w:t>
      </w:r>
      <w:r>
        <w:rPr>
          <w:sz w:val="22"/>
          <w:szCs w:val="22"/>
        </w:rPr>
        <w:t>, Tours, France</w:t>
      </w:r>
      <w:r w:rsidRPr="004F781D">
        <w:rPr>
          <w:sz w:val="22"/>
          <w:szCs w:val="22"/>
        </w:rPr>
        <w:t>.</w:t>
      </w:r>
      <w:proofErr w:type="gramEnd"/>
      <w:r w:rsidRPr="004F781D">
        <w:rPr>
          <w:sz w:val="22"/>
          <w:szCs w:val="22"/>
        </w:rPr>
        <w:t xml:space="preserve"> </w:t>
      </w:r>
    </w:p>
    <w:p w:rsidR="007430EA" w:rsidRPr="009125DA" w:rsidRDefault="007430EA" w:rsidP="007430EA">
      <w:pPr>
        <w:tabs>
          <w:tab w:val="left" w:pos="0"/>
        </w:tabs>
        <w:ind w:left="360" w:hanging="360"/>
        <w:rPr>
          <w:i/>
          <w:sz w:val="22"/>
          <w:szCs w:val="22"/>
        </w:rPr>
      </w:pPr>
      <w:r w:rsidRPr="009125DA">
        <w:rPr>
          <w:bCs/>
          <w:sz w:val="22"/>
          <w:szCs w:val="22"/>
        </w:rPr>
        <w:t>Schwanz, L.E.</w:t>
      </w:r>
      <w:r>
        <w:rPr>
          <w:bCs/>
          <w:sz w:val="22"/>
          <w:szCs w:val="22"/>
        </w:rPr>
        <w:t xml:space="preserve"> </w:t>
      </w:r>
      <w:r w:rsidRPr="004F781D">
        <w:rPr>
          <w:sz w:val="22"/>
          <w:szCs w:val="22"/>
        </w:rPr>
        <w:t>2005</w:t>
      </w:r>
      <w:r>
        <w:rPr>
          <w:sz w:val="22"/>
          <w:szCs w:val="22"/>
        </w:rPr>
        <w:t xml:space="preserve">. </w:t>
      </w:r>
      <w:r w:rsidRPr="004F781D">
        <w:rPr>
          <w:sz w:val="22"/>
          <w:szCs w:val="22"/>
        </w:rPr>
        <w:t>Animal Behaviour Soc</w:t>
      </w:r>
      <w:r>
        <w:rPr>
          <w:sz w:val="22"/>
          <w:szCs w:val="22"/>
        </w:rPr>
        <w:t>., Snowbird, UT</w:t>
      </w:r>
      <w:r w:rsidRPr="004F781D">
        <w:rPr>
          <w:sz w:val="22"/>
          <w:szCs w:val="22"/>
        </w:rPr>
        <w:t xml:space="preserve">. </w:t>
      </w:r>
    </w:p>
    <w:p w:rsidR="009962C6" w:rsidRPr="004F781D" w:rsidRDefault="009962C6" w:rsidP="00CB1111">
      <w:pPr>
        <w:tabs>
          <w:tab w:val="left" w:pos="1260"/>
        </w:tabs>
        <w:spacing w:before="240"/>
        <w:ind w:left="1267" w:hanging="1267"/>
        <w:rPr>
          <w:b/>
          <w:sz w:val="22"/>
          <w:szCs w:val="22"/>
        </w:rPr>
      </w:pPr>
      <w:r w:rsidRPr="004F781D">
        <w:rPr>
          <w:b/>
          <w:sz w:val="22"/>
          <w:szCs w:val="22"/>
        </w:rPr>
        <w:t>Advisors</w:t>
      </w:r>
      <w:r w:rsidR="003F0B6E">
        <w:rPr>
          <w:b/>
          <w:sz w:val="22"/>
          <w:szCs w:val="22"/>
        </w:rPr>
        <w:t xml:space="preserve"> and Mentors</w:t>
      </w:r>
    </w:p>
    <w:p w:rsidR="009962C6" w:rsidRPr="004A5781" w:rsidRDefault="009962C6" w:rsidP="00CB1111">
      <w:pPr>
        <w:tabs>
          <w:tab w:val="left" w:pos="1260"/>
        </w:tabs>
        <w:ind w:left="1260" w:hanging="1260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Ph.D.</w:t>
      </w:r>
      <w:proofErr w:type="gramEnd"/>
    </w:p>
    <w:p w:rsidR="009962C6" w:rsidRPr="004F781D" w:rsidRDefault="009962C6" w:rsidP="00CB1111">
      <w:pPr>
        <w:tabs>
          <w:tab w:val="left" w:pos="1260"/>
        </w:tabs>
        <w:ind w:left="1267" w:hanging="1267"/>
        <w:rPr>
          <w:sz w:val="22"/>
          <w:szCs w:val="22"/>
        </w:rPr>
      </w:pPr>
      <w:r w:rsidRPr="004F781D">
        <w:rPr>
          <w:sz w:val="22"/>
          <w:szCs w:val="22"/>
        </w:rPr>
        <w:t>James H. Brown, Distinguished Professor, University of New Mexico</w:t>
      </w:r>
    </w:p>
    <w:p w:rsidR="009962C6" w:rsidRPr="004F781D" w:rsidRDefault="009962C6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 w:rsidRPr="004F781D">
        <w:rPr>
          <w:sz w:val="22"/>
          <w:szCs w:val="22"/>
        </w:rPr>
        <w:t xml:space="preserve">Eric L. </w:t>
      </w:r>
      <w:proofErr w:type="spellStart"/>
      <w:r w:rsidRPr="004F781D">
        <w:rPr>
          <w:sz w:val="22"/>
          <w:szCs w:val="22"/>
        </w:rPr>
        <w:t>Charnov</w:t>
      </w:r>
      <w:proofErr w:type="spellEnd"/>
      <w:r w:rsidRPr="004F781D">
        <w:rPr>
          <w:sz w:val="22"/>
          <w:szCs w:val="22"/>
        </w:rPr>
        <w:t>, (Co-Chair), Distinguished Professor, University of New Mexico</w:t>
      </w:r>
    </w:p>
    <w:p w:rsidR="009962C6" w:rsidRPr="004F781D" w:rsidRDefault="009962C6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 w:rsidRPr="004F781D">
        <w:rPr>
          <w:sz w:val="22"/>
          <w:szCs w:val="22"/>
        </w:rPr>
        <w:t xml:space="preserve">Astrid </w:t>
      </w:r>
      <w:proofErr w:type="spellStart"/>
      <w:r w:rsidRPr="004F781D">
        <w:rPr>
          <w:sz w:val="22"/>
          <w:szCs w:val="22"/>
        </w:rPr>
        <w:t>Kodric</w:t>
      </w:r>
      <w:proofErr w:type="spellEnd"/>
      <w:r w:rsidRPr="004F781D">
        <w:rPr>
          <w:sz w:val="22"/>
          <w:szCs w:val="22"/>
        </w:rPr>
        <w:t>-Brown, (Co-Chair), Professor, University of New Mexico</w:t>
      </w:r>
    </w:p>
    <w:p w:rsidR="009962C6" w:rsidRDefault="009962C6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 w:rsidRPr="004F781D">
        <w:rPr>
          <w:sz w:val="22"/>
          <w:szCs w:val="22"/>
        </w:rPr>
        <w:t>John S. Millar, Professor, University of Western Ontario</w:t>
      </w:r>
    </w:p>
    <w:p w:rsidR="009962C6" w:rsidRDefault="009962C6" w:rsidP="00CB1111">
      <w:pPr>
        <w:tabs>
          <w:tab w:val="left" w:pos="1260"/>
        </w:tabs>
        <w:spacing w:before="120"/>
        <w:ind w:left="1267" w:hanging="1267"/>
        <w:rPr>
          <w:i/>
          <w:sz w:val="22"/>
          <w:szCs w:val="22"/>
        </w:rPr>
      </w:pPr>
      <w:r>
        <w:rPr>
          <w:i/>
          <w:sz w:val="22"/>
          <w:szCs w:val="22"/>
        </w:rPr>
        <w:t>Postdoctoral</w:t>
      </w:r>
    </w:p>
    <w:p w:rsidR="0069705D" w:rsidRDefault="0069705D" w:rsidP="0069705D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Tariq </w:t>
      </w:r>
      <w:proofErr w:type="spellStart"/>
      <w:r>
        <w:rPr>
          <w:sz w:val="22"/>
          <w:szCs w:val="22"/>
        </w:rPr>
        <w:t>Ezaz</w:t>
      </w:r>
      <w:proofErr w:type="spellEnd"/>
      <w:r>
        <w:rPr>
          <w:sz w:val="22"/>
          <w:szCs w:val="22"/>
        </w:rPr>
        <w:t>, Assistant Professor,</w:t>
      </w:r>
      <w:r w:rsidRPr="006970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of Canberra </w:t>
      </w:r>
    </w:p>
    <w:p w:rsidR="0069705D" w:rsidRDefault="0069705D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Arthur Georges, Professor, University of Canberra</w:t>
      </w:r>
    </w:p>
    <w:p w:rsidR="0069705D" w:rsidRDefault="0069705D" w:rsidP="0069705D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Bernd Gruber, Assistant Professor,</w:t>
      </w:r>
      <w:r w:rsidRPr="006970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of Canberra </w:t>
      </w:r>
    </w:p>
    <w:p w:rsidR="009962C6" w:rsidRPr="004A6CF2" w:rsidRDefault="009962C6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 w:rsidRPr="004A6CF2">
        <w:rPr>
          <w:sz w:val="22"/>
          <w:szCs w:val="22"/>
        </w:rPr>
        <w:t>Fredric Janzen, Professor, Iowa State University</w:t>
      </w:r>
    </w:p>
    <w:p w:rsidR="009962C6" w:rsidRDefault="009962C6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Christopher Johnson, Professor, James Cook University</w:t>
      </w:r>
    </w:p>
    <w:p w:rsidR="009962C6" w:rsidRPr="004A6CF2" w:rsidRDefault="009962C6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 w:rsidRPr="004A6CF2">
        <w:rPr>
          <w:sz w:val="22"/>
          <w:szCs w:val="22"/>
        </w:rPr>
        <w:t xml:space="preserve">Richard </w:t>
      </w:r>
      <w:proofErr w:type="spellStart"/>
      <w:r w:rsidRPr="004A6CF2">
        <w:rPr>
          <w:sz w:val="22"/>
          <w:szCs w:val="22"/>
        </w:rPr>
        <w:t>Ostfeld</w:t>
      </w:r>
      <w:proofErr w:type="spellEnd"/>
      <w:r w:rsidRPr="004A6C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Scientist, </w:t>
      </w:r>
      <w:r w:rsidRPr="004A6CF2">
        <w:rPr>
          <w:sz w:val="22"/>
          <w:szCs w:val="22"/>
        </w:rPr>
        <w:t>Cary Institute of Ecosystem Studies</w:t>
      </w:r>
    </w:p>
    <w:p w:rsidR="009962C6" w:rsidRPr="004A6CF2" w:rsidRDefault="009962C6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 w:rsidRPr="004A6CF2">
        <w:rPr>
          <w:sz w:val="22"/>
          <w:szCs w:val="22"/>
        </w:rPr>
        <w:t xml:space="preserve">Stephen </w:t>
      </w:r>
      <w:proofErr w:type="spellStart"/>
      <w:r w:rsidRPr="004A6CF2">
        <w:rPr>
          <w:sz w:val="22"/>
          <w:szCs w:val="22"/>
        </w:rPr>
        <w:t>Proulx</w:t>
      </w:r>
      <w:proofErr w:type="spellEnd"/>
      <w:r w:rsidRPr="004A6CF2">
        <w:rPr>
          <w:sz w:val="22"/>
          <w:szCs w:val="22"/>
        </w:rPr>
        <w:t>, Assistant Professor, Iowa State University</w:t>
      </w:r>
    </w:p>
    <w:p w:rsidR="009962C6" w:rsidRDefault="009962C6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 w:rsidRPr="004A6CF2">
        <w:rPr>
          <w:sz w:val="22"/>
          <w:szCs w:val="22"/>
        </w:rPr>
        <w:t>Stuart West, Professor, University of Edinburgh</w:t>
      </w:r>
    </w:p>
    <w:p w:rsidR="003F0B6E" w:rsidRDefault="003F0B6E" w:rsidP="003F0B6E">
      <w:pPr>
        <w:tabs>
          <w:tab w:val="left" w:pos="1260"/>
        </w:tabs>
        <w:spacing w:before="120"/>
        <w:ind w:left="1259" w:hanging="1259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ARC DECRA Mentors</w:t>
      </w:r>
    </w:p>
    <w:p w:rsidR="003F0B6E" w:rsidRDefault="003F0B6E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Michael </w:t>
      </w:r>
      <w:proofErr w:type="spellStart"/>
      <w:r>
        <w:rPr>
          <w:sz w:val="22"/>
          <w:szCs w:val="22"/>
        </w:rPr>
        <w:t>Jennions</w:t>
      </w:r>
      <w:proofErr w:type="spellEnd"/>
      <w:r>
        <w:rPr>
          <w:sz w:val="22"/>
          <w:szCs w:val="22"/>
        </w:rPr>
        <w:t>, Professor and ARC DORA Fellow, Australian National University</w:t>
      </w:r>
    </w:p>
    <w:p w:rsidR="003F0B6E" w:rsidRDefault="003F0B6E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>J. Scott Keogh, Professor and Head of Division of EEG, Australian National University</w:t>
      </w:r>
    </w:p>
    <w:p w:rsidR="003F0B6E" w:rsidRPr="003F0B6E" w:rsidRDefault="003F0B6E" w:rsidP="00CB1111">
      <w:pPr>
        <w:tabs>
          <w:tab w:val="left" w:pos="1260"/>
        </w:tabs>
        <w:ind w:left="1260" w:hanging="1260"/>
        <w:rPr>
          <w:sz w:val="22"/>
          <w:szCs w:val="22"/>
        </w:rPr>
      </w:pPr>
      <w:r>
        <w:rPr>
          <w:sz w:val="22"/>
          <w:szCs w:val="22"/>
        </w:rPr>
        <w:t xml:space="preserve">Hanna </w:t>
      </w:r>
      <w:proofErr w:type="spellStart"/>
      <w:r>
        <w:rPr>
          <w:sz w:val="22"/>
          <w:szCs w:val="22"/>
        </w:rPr>
        <w:t>Kokko</w:t>
      </w:r>
      <w:proofErr w:type="spellEnd"/>
      <w:r>
        <w:rPr>
          <w:sz w:val="22"/>
          <w:szCs w:val="22"/>
        </w:rPr>
        <w:t>, Professor and ARC Laureate Fellow, Australian National University</w:t>
      </w:r>
    </w:p>
    <w:p w:rsidR="009962C6" w:rsidRPr="00E9404C" w:rsidRDefault="009962C6" w:rsidP="00CB111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E9404C">
        <w:rPr>
          <w:b/>
          <w:sz w:val="22"/>
          <w:szCs w:val="22"/>
        </w:rPr>
        <w:lastRenderedPageBreak/>
        <w:t>Referees</w:t>
      </w:r>
    </w:p>
    <w:p w:rsidR="009962C6" w:rsidRPr="004A6CF2" w:rsidRDefault="009962C6" w:rsidP="00CB1111">
      <w:pPr>
        <w:numPr>
          <w:ilvl w:val="0"/>
          <w:numId w:val="2"/>
        </w:numPr>
        <w:tabs>
          <w:tab w:val="left" w:pos="360"/>
        </w:tabs>
        <w:spacing w:before="120" w:line="276" w:lineRule="auto"/>
        <w:ind w:left="360"/>
        <w:rPr>
          <w:i/>
          <w:sz w:val="22"/>
          <w:szCs w:val="22"/>
        </w:rPr>
      </w:pPr>
      <w:r w:rsidRPr="004A6CF2">
        <w:rPr>
          <w:sz w:val="22"/>
          <w:szCs w:val="22"/>
        </w:rPr>
        <w:t xml:space="preserve">Richard </w:t>
      </w:r>
      <w:proofErr w:type="spellStart"/>
      <w:r w:rsidRPr="004A6CF2">
        <w:rPr>
          <w:sz w:val="22"/>
          <w:szCs w:val="22"/>
        </w:rPr>
        <w:t>Ostfeld</w:t>
      </w:r>
      <w:proofErr w:type="spellEnd"/>
      <w:r w:rsidRPr="004A6CF2">
        <w:rPr>
          <w:sz w:val="22"/>
          <w:szCs w:val="22"/>
        </w:rPr>
        <w:t xml:space="preserve">, </w:t>
      </w:r>
      <w:r w:rsidRPr="004A6CF2">
        <w:rPr>
          <w:i/>
          <w:sz w:val="22"/>
          <w:szCs w:val="22"/>
        </w:rPr>
        <w:t>postdoctoral advisor</w:t>
      </w:r>
    </w:p>
    <w:p w:rsidR="009962C6" w:rsidRPr="004A6CF2" w:rsidRDefault="009962C6" w:rsidP="00CB1111">
      <w:pPr>
        <w:rPr>
          <w:sz w:val="22"/>
          <w:szCs w:val="22"/>
        </w:rPr>
      </w:pPr>
      <w:r w:rsidRPr="004A6CF2">
        <w:rPr>
          <w:sz w:val="22"/>
          <w:szCs w:val="22"/>
        </w:rPr>
        <w:t>Staff Scientist, Cary Institute of Ecosystem Ecology, Millbrook, NY, USA</w:t>
      </w:r>
    </w:p>
    <w:p w:rsidR="009962C6" w:rsidRPr="004A6CF2" w:rsidRDefault="009962C6" w:rsidP="00CB1111">
      <w:pPr>
        <w:rPr>
          <w:sz w:val="22"/>
          <w:szCs w:val="22"/>
        </w:rPr>
      </w:pPr>
      <w:r>
        <w:rPr>
          <w:sz w:val="22"/>
          <w:szCs w:val="22"/>
        </w:rPr>
        <w:t>Email: ostfeldr@caryinstitute</w:t>
      </w:r>
      <w:r w:rsidRPr="004A6CF2">
        <w:rPr>
          <w:sz w:val="22"/>
          <w:szCs w:val="22"/>
        </w:rPr>
        <w:t>.org, phone: +1-845-677-7600 ext. 136</w:t>
      </w:r>
    </w:p>
    <w:p w:rsidR="009962C6" w:rsidRPr="004A6CF2" w:rsidRDefault="009962C6" w:rsidP="00CB1111">
      <w:pPr>
        <w:spacing w:before="120"/>
        <w:rPr>
          <w:sz w:val="22"/>
          <w:szCs w:val="22"/>
        </w:rPr>
      </w:pPr>
      <w:r w:rsidRPr="004A6CF2">
        <w:rPr>
          <w:sz w:val="22"/>
          <w:szCs w:val="22"/>
        </w:rPr>
        <w:t xml:space="preserve">2.    Fredric Janzen, </w:t>
      </w:r>
      <w:r w:rsidRPr="004A6CF2">
        <w:rPr>
          <w:i/>
          <w:sz w:val="22"/>
          <w:szCs w:val="22"/>
        </w:rPr>
        <w:t>postdoctoral advisor</w:t>
      </w:r>
      <w:r w:rsidRPr="004A6CF2">
        <w:rPr>
          <w:sz w:val="22"/>
          <w:szCs w:val="22"/>
        </w:rPr>
        <w:t xml:space="preserve"> </w:t>
      </w:r>
    </w:p>
    <w:p w:rsidR="009962C6" w:rsidRPr="004A6CF2" w:rsidRDefault="009962C6" w:rsidP="00CB1111">
      <w:pPr>
        <w:rPr>
          <w:sz w:val="22"/>
          <w:szCs w:val="22"/>
        </w:rPr>
      </w:pPr>
      <w:r w:rsidRPr="004A6CF2">
        <w:rPr>
          <w:sz w:val="22"/>
          <w:szCs w:val="22"/>
        </w:rPr>
        <w:t>Professor, Department of Ecology, Evolution and Organismal Biology, Iowa State University, USA, email: fjanzen@iastate.edu, phone: +1-515-294-4230.</w:t>
      </w:r>
    </w:p>
    <w:p w:rsidR="009962C6" w:rsidRPr="004A6CF2" w:rsidRDefault="009962C6" w:rsidP="00CB1111">
      <w:pPr>
        <w:spacing w:before="120"/>
        <w:rPr>
          <w:sz w:val="22"/>
          <w:szCs w:val="22"/>
        </w:rPr>
      </w:pPr>
      <w:r w:rsidRPr="004A6CF2">
        <w:rPr>
          <w:sz w:val="22"/>
          <w:szCs w:val="22"/>
        </w:rPr>
        <w:t xml:space="preserve">3.   Astrid </w:t>
      </w:r>
      <w:proofErr w:type="spellStart"/>
      <w:r w:rsidRPr="004A6CF2">
        <w:rPr>
          <w:sz w:val="22"/>
          <w:szCs w:val="22"/>
        </w:rPr>
        <w:t>Kodric</w:t>
      </w:r>
      <w:proofErr w:type="spellEnd"/>
      <w:r w:rsidRPr="004A6CF2">
        <w:rPr>
          <w:sz w:val="22"/>
          <w:szCs w:val="22"/>
        </w:rPr>
        <w:t xml:space="preserve">-Brown, </w:t>
      </w:r>
      <w:r w:rsidRPr="004A6CF2">
        <w:rPr>
          <w:i/>
          <w:sz w:val="22"/>
          <w:szCs w:val="22"/>
        </w:rPr>
        <w:t>doctoral advisor</w:t>
      </w:r>
    </w:p>
    <w:p w:rsidR="009962C6" w:rsidRPr="004A6CF2" w:rsidRDefault="009962C6" w:rsidP="00CB1111">
      <w:pPr>
        <w:rPr>
          <w:sz w:val="22"/>
          <w:szCs w:val="22"/>
        </w:rPr>
      </w:pPr>
      <w:r w:rsidRPr="004A6CF2">
        <w:rPr>
          <w:sz w:val="22"/>
          <w:szCs w:val="22"/>
        </w:rPr>
        <w:t>Professor, Department of Biology, University of New Mexico, USA, email: kodric@unm.edu, phone: +1-505-277-9336.</w:t>
      </w:r>
    </w:p>
    <w:p w:rsidR="009962C6" w:rsidRPr="004A6CF2" w:rsidRDefault="009962C6" w:rsidP="00CB1111">
      <w:pPr>
        <w:spacing w:before="120"/>
        <w:rPr>
          <w:sz w:val="22"/>
          <w:szCs w:val="22"/>
        </w:rPr>
      </w:pPr>
      <w:r w:rsidRPr="004A6CF2">
        <w:rPr>
          <w:sz w:val="22"/>
          <w:szCs w:val="22"/>
        </w:rPr>
        <w:t xml:space="preserve">4.  Eric </w:t>
      </w:r>
      <w:proofErr w:type="spellStart"/>
      <w:r w:rsidRPr="004A6CF2">
        <w:rPr>
          <w:sz w:val="22"/>
          <w:szCs w:val="22"/>
        </w:rPr>
        <w:t>Charnov</w:t>
      </w:r>
      <w:proofErr w:type="spellEnd"/>
      <w:r w:rsidRPr="004A6CF2">
        <w:rPr>
          <w:sz w:val="22"/>
          <w:szCs w:val="22"/>
        </w:rPr>
        <w:t xml:space="preserve">, </w:t>
      </w:r>
      <w:r w:rsidRPr="004A6CF2">
        <w:rPr>
          <w:i/>
          <w:sz w:val="22"/>
          <w:szCs w:val="22"/>
        </w:rPr>
        <w:t>doctoral advisor</w:t>
      </w:r>
    </w:p>
    <w:p w:rsidR="009962C6" w:rsidRPr="004A6CF2" w:rsidRDefault="009962C6" w:rsidP="00CB1111">
      <w:pPr>
        <w:rPr>
          <w:sz w:val="22"/>
          <w:szCs w:val="22"/>
        </w:rPr>
      </w:pPr>
      <w:r w:rsidRPr="004A6CF2">
        <w:rPr>
          <w:sz w:val="22"/>
          <w:szCs w:val="22"/>
        </w:rPr>
        <w:t>Distinguished Professor, Department of Biology, University of New Mexico, USA, email: rlc@unm.edu, phone: +1-505-277-2717.</w:t>
      </w:r>
    </w:p>
    <w:p w:rsidR="009962C6" w:rsidRPr="00F23525" w:rsidRDefault="009962C6" w:rsidP="00CB1111">
      <w:pPr>
        <w:tabs>
          <w:tab w:val="left" w:pos="1260"/>
        </w:tabs>
        <w:ind w:left="1260" w:hanging="1260"/>
        <w:rPr>
          <w:sz w:val="22"/>
          <w:szCs w:val="22"/>
        </w:rPr>
      </w:pPr>
    </w:p>
    <w:p w:rsidR="009962C6" w:rsidRDefault="009962C6"/>
    <w:sectPr w:rsidR="009962C6" w:rsidSect="00C732C2">
      <w:pgSz w:w="12240" w:h="15840"/>
      <w:pgMar w:top="129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EA"/>
    <w:multiLevelType w:val="hybridMultilevel"/>
    <w:tmpl w:val="CECA96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02BA3"/>
    <w:multiLevelType w:val="hybridMultilevel"/>
    <w:tmpl w:val="8B9ED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7AEB"/>
    <w:multiLevelType w:val="hybridMultilevel"/>
    <w:tmpl w:val="5F06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0B3AF1"/>
    <w:multiLevelType w:val="multilevel"/>
    <w:tmpl w:val="C5D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022DE"/>
    <w:multiLevelType w:val="hybridMultilevel"/>
    <w:tmpl w:val="927E6DC2"/>
    <w:lvl w:ilvl="0" w:tplc="59929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21794"/>
    <w:multiLevelType w:val="hybridMultilevel"/>
    <w:tmpl w:val="F388303C"/>
    <w:lvl w:ilvl="0" w:tplc="9AE604A2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42A62"/>
    <w:multiLevelType w:val="hybridMultilevel"/>
    <w:tmpl w:val="5724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11"/>
    <w:rsid w:val="00021D10"/>
    <w:rsid w:val="000269F9"/>
    <w:rsid w:val="00026BAA"/>
    <w:rsid w:val="000271C9"/>
    <w:rsid w:val="00052664"/>
    <w:rsid w:val="00066DFA"/>
    <w:rsid w:val="00085007"/>
    <w:rsid w:val="000D00ED"/>
    <w:rsid w:val="00155D4D"/>
    <w:rsid w:val="00172BF3"/>
    <w:rsid w:val="001A11C5"/>
    <w:rsid w:val="001B42EC"/>
    <w:rsid w:val="001D16CC"/>
    <w:rsid w:val="001D216C"/>
    <w:rsid w:val="001D3E61"/>
    <w:rsid w:val="00241D59"/>
    <w:rsid w:val="00254CD3"/>
    <w:rsid w:val="00255960"/>
    <w:rsid w:val="002A5AEC"/>
    <w:rsid w:val="002E7ED3"/>
    <w:rsid w:val="003119B7"/>
    <w:rsid w:val="003821FF"/>
    <w:rsid w:val="0038530E"/>
    <w:rsid w:val="003872DC"/>
    <w:rsid w:val="003C2733"/>
    <w:rsid w:val="003C31A2"/>
    <w:rsid w:val="003F0B6E"/>
    <w:rsid w:val="0043243E"/>
    <w:rsid w:val="00436AA3"/>
    <w:rsid w:val="004A5781"/>
    <w:rsid w:val="004A6CF2"/>
    <w:rsid w:val="004F781D"/>
    <w:rsid w:val="00504476"/>
    <w:rsid w:val="00505C58"/>
    <w:rsid w:val="0051353A"/>
    <w:rsid w:val="00550E43"/>
    <w:rsid w:val="00583F56"/>
    <w:rsid w:val="005B1D45"/>
    <w:rsid w:val="005D3210"/>
    <w:rsid w:val="005D3EE9"/>
    <w:rsid w:val="00625754"/>
    <w:rsid w:val="00684CAD"/>
    <w:rsid w:val="0069705D"/>
    <w:rsid w:val="006B12BE"/>
    <w:rsid w:val="006B608A"/>
    <w:rsid w:val="006B6C5A"/>
    <w:rsid w:val="006D605E"/>
    <w:rsid w:val="006E2A1A"/>
    <w:rsid w:val="0071602A"/>
    <w:rsid w:val="00721AAA"/>
    <w:rsid w:val="007430EA"/>
    <w:rsid w:val="00797D61"/>
    <w:rsid w:val="007B45A7"/>
    <w:rsid w:val="007E0DFF"/>
    <w:rsid w:val="008008B4"/>
    <w:rsid w:val="00822B07"/>
    <w:rsid w:val="00824904"/>
    <w:rsid w:val="00843A29"/>
    <w:rsid w:val="008570A7"/>
    <w:rsid w:val="00873842"/>
    <w:rsid w:val="008A465B"/>
    <w:rsid w:val="00906F65"/>
    <w:rsid w:val="009125DA"/>
    <w:rsid w:val="00933DB5"/>
    <w:rsid w:val="00967882"/>
    <w:rsid w:val="00967AD8"/>
    <w:rsid w:val="00975AA1"/>
    <w:rsid w:val="009962C6"/>
    <w:rsid w:val="00997C8E"/>
    <w:rsid w:val="009D38FB"/>
    <w:rsid w:val="009F1AFE"/>
    <w:rsid w:val="00A04BEE"/>
    <w:rsid w:val="00A5313B"/>
    <w:rsid w:val="00A6659D"/>
    <w:rsid w:val="00A9323B"/>
    <w:rsid w:val="00AA51EC"/>
    <w:rsid w:val="00AB00B8"/>
    <w:rsid w:val="00B0463F"/>
    <w:rsid w:val="00B2418E"/>
    <w:rsid w:val="00B60E1B"/>
    <w:rsid w:val="00BD2EE9"/>
    <w:rsid w:val="00C07652"/>
    <w:rsid w:val="00C1417D"/>
    <w:rsid w:val="00C27EC3"/>
    <w:rsid w:val="00C732C2"/>
    <w:rsid w:val="00C86CA9"/>
    <w:rsid w:val="00C93299"/>
    <w:rsid w:val="00CA5DBF"/>
    <w:rsid w:val="00CB1111"/>
    <w:rsid w:val="00CB6FD8"/>
    <w:rsid w:val="00CC5E0D"/>
    <w:rsid w:val="00CF1C00"/>
    <w:rsid w:val="00D24882"/>
    <w:rsid w:val="00D33226"/>
    <w:rsid w:val="00D61AE5"/>
    <w:rsid w:val="00D635CD"/>
    <w:rsid w:val="00D85FDB"/>
    <w:rsid w:val="00D91748"/>
    <w:rsid w:val="00D930B5"/>
    <w:rsid w:val="00DB25F5"/>
    <w:rsid w:val="00E033E1"/>
    <w:rsid w:val="00E23341"/>
    <w:rsid w:val="00E31F21"/>
    <w:rsid w:val="00E34087"/>
    <w:rsid w:val="00E45F6B"/>
    <w:rsid w:val="00E470D0"/>
    <w:rsid w:val="00E51B63"/>
    <w:rsid w:val="00E9404C"/>
    <w:rsid w:val="00EE3586"/>
    <w:rsid w:val="00EE7004"/>
    <w:rsid w:val="00F23525"/>
    <w:rsid w:val="00F260FC"/>
    <w:rsid w:val="00F27514"/>
    <w:rsid w:val="00F505F1"/>
    <w:rsid w:val="00F77007"/>
    <w:rsid w:val="00F95BBC"/>
    <w:rsid w:val="00FB284C"/>
    <w:rsid w:val="00FB4A25"/>
    <w:rsid w:val="00FB7A83"/>
    <w:rsid w:val="00FC0E7B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11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111"/>
    <w:pPr>
      <w:keepNext/>
      <w:outlineLvl w:val="0"/>
    </w:pPr>
    <w:rPr>
      <w:rFonts w:eastAsia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111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1111"/>
    <w:pPr>
      <w:tabs>
        <w:tab w:val="left" w:pos="540"/>
        <w:tab w:val="left" w:pos="3600"/>
        <w:tab w:val="left" w:pos="5760"/>
      </w:tabs>
      <w:spacing w:before="120"/>
    </w:pPr>
    <w:rPr>
      <w:rFonts w:eastAsia="Times New Roman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1111"/>
    <w:rPr>
      <w:rFonts w:ascii="Times New Roman" w:hAnsi="Times New Roman" w:cs="Times New Roman"/>
      <w:sz w:val="20"/>
      <w:szCs w:val="20"/>
    </w:rPr>
  </w:style>
  <w:style w:type="paragraph" w:customStyle="1" w:styleId="CV">
    <w:name w:val="CV"/>
    <w:basedOn w:val="PlainText"/>
    <w:link w:val="CVChar"/>
    <w:uiPriority w:val="99"/>
    <w:rsid w:val="00CB1111"/>
    <w:pPr>
      <w:jc w:val="center"/>
    </w:pPr>
    <w:rPr>
      <w:rFonts w:ascii="Times New Roman" w:eastAsia="Times New Roman" w:hAnsi="Times New Roman" w:cs="Courier New"/>
      <w:smallCaps/>
      <w:sz w:val="28"/>
      <w:szCs w:val="28"/>
      <w:lang w:val="en-US" w:eastAsia="en-US"/>
    </w:rPr>
  </w:style>
  <w:style w:type="character" w:customStyle="1" w:styleId="CVChar">
    <w:name w:val="CV Char"/>
    <w:basedOn w:val="PlainTextChar"/>
    <w:link w:val="CV"/>
    <w:uiPriority w:val="99"/>
    <w:locked/>
    <w:rsid w:val="00CB1111"/>
    <w:rPr>
      <w:rFonts w:ascii="Times New Roman" w:eastAsia="SimSun" w:hAnsi="Times New Roman" w:cs="Courier New"/>
      <w:smallCaps/>
      <w:sz w:val="28"/>
      <w:szCs w:val="28"/>
      <w:lang w:val="en-AU" w:eastAsia="zh-CN"/>
    </w:rPr>
  </w:style>
  <w:style w:type="character" w:customStyle="1" w:styleId="doi">
    <w:name w:val="doi"/>
    <w:basedOn w:val="DefaultParagraphFont"/>
    <w:uiPriority w:val="99"/>
    <w:rsid w:val="00CB1111"/>
    <w:rPr>
      <w:rFonts w:cs="Times New Roman"/>
    </w:rPr>
  </w:style>
  <w:style w:type="character" w:customStyle="1" w:styleId="slug-doi">
    <w:name w:val="slug-doi"/>
    <w:basedOn w:val="DefaultParagraphFont"/>
    <w:uiPriority w:val="99"/>
    <w:rsid w:val="00CB111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B11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1111"/>
    <w:rPr>
      <w:rFonts w:ascii="Consolas" w:eastAsia="SimSun" w:hAnsi="Consolas" w:cs="Times New Roman"/>
      <w:sz w:val="21"/>
      <w:szCs w:val="21"/>
      <w:lang w:val="en-AU" w:eastAsia="zh-CN"/>
    </w:rPr>
  </w:style>
  <w:style w:type="paragraph" w:styleId="NoSpacing">
    <w:name w:val="No Spacing"/>
    <w:uiPriority w:val="99"/>
    <w:qFormat/>
    <w:rsid w:val="00CB1111"/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D21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2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2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26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locked/>
    <w:rsid w:val="00254C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1A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41D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11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111"/>
    <w:pPr>
      <w:keepNext/>
      <w:outlineLvl w:val="0"/>
    </w:pPr>
    <w:rPr>
      <w:rFonts w:eastAsia="Times New Roman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111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1111"/>
    <w:pPr>
      <w:tabs>
        <w:tab w:val="left" w:pos="540"/>
        <w:tab w:val="left" w:pos="3600"/>
        <w:tab w:val="left" w:pos="5760"/>
      </w:tabs>
      <w:spacing w:before="120"/>
    </w:pPr>
    <w:rPr>
      <w:rFonts w:eastAsia="Times New Roman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1111"/>
    <w:rPr>
      <w:rFonts w:ascii="Times New Roman" w:hAnsi="Times New Roman" w:cs="Times New Roman"/>
      <w:sz w:val="20"/>
      <w:szCs w:val="20"/>
    </w:rPr>
  </w:style>
  <w:style w:type="paragraph" w:customStyle="1" w:styleId="CV">
    <w:name w:val="CV"/>
    <w:basedOn w:val="PlainText"/>
    <w:link w:val="CVChar"/>
    <w:uiPriority w:val="99"/>
    <w:rsid w:val="00CB1111"/>
    <w:pPr>
      <w:jc w:val="center"/>
    </w:pPr>
    <w:rPr>
      <w:rFonts w:ascii="Times New Roman" w:eastAsia="Times New Roman" w:hAnsi="Times New Roman" w:cs="Courier New"/>
      <w:smallCaps/>
      <w:sz w:val="28"/>
      <w:szCs w:val="28"/>
      <w:lang w:val="en-US" w:eastAsia="en-US"/>
    </w:rPr>
  </w:style>
  <w:style w:type="character" w:customStyle="1" w:styleId="CVChar">
    <w:name w:val="CV Char"/>
    <w:basedOn w:val="PlainTextChar"/>
    <w:link w:val="CV"/>
    <w:uiPriority w:val="99"/>
    <w:locked/>
    <w:rsid w:val="00CB1111"/>
    <w:rPr>
      <w:rFonts w:ascii="Times New Roman" w:eastAsia="SimSun" w:hAnsi="Times New Roman" w:cs="Courier New"/>
      <w:smallCaps/>
      <w:sz w:val="28"/>
      <w:szCs w:val="28"/>
      <w:lang w:val="en-AU" w:eastAsia="zh-CN"/>
    </w:rPr>
  </w:style>
  <w:style w:type="character" w:customStyle="1" w:styleId="doi">
    <w:name w:val="doi"/>
    <w:basedOn w:val="DefaultParagraphFont"/>
    <w:uiPriority w:val="99"/>
    <w:rsid w:val="00CB1111"/>
    <w:rPr>
      <w:rFonts w:cs="Times New Roman"/>
    </w:rPr>
  </w:style>
  <w:style w:type="character" w:customStyle="1" w:styleId="slug-doi">
    <w:name w:val="slug-doi"/>
    <w:basedOn w:val="DefaultParagraphFont"/>
    <w:uiPriority w:val="99"/>
    <w:rsid w:val="00CB1111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B11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B1111"/>
    <w:rPr>
      <w:rFonts w:ascii="Consolas" w:eastAsia="SimSun" w:hAnsi="Consolas" w:cs="Times New Roman"/>
      <w:sz w:val="21"/>
      <w:szCs w:val="21"/>
      <w:lang w:val="en-AU" w:eastAsia="zh-CN"/>
    </w:rPr>
  </w:style>
  <w:style w:type="paragraph" w:styleId="NoSpacing">
    <w:name w:val="No Spacing"/>
    <w:uiPriority w:val="99"/>
    <w:qFormat/>
    <w:rsid w:val="00CB1111"/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D21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22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22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26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22"/>
    <w:qFormat/>
    <w:locked/>
    <w:rsid w:val="00254C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21A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41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Schwanz</dc:creator>
  <cp:lastModifiedBy>lschwanz</cp:lastModifiedBy>
  <cp:revision>5</cp:revision>
  <dcterms:created xsi:type="dcterms:W3CDTF">2015-08-20T00:17:00Z</dcterms:created>
  <dcterms:modified xsi:type="dcterms:W3CDTF">2015-08-20T00:41:00Z</dcterms:modified>
</cp:coreProperties>
</file>